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13" w:rsidRPr="00E66E42" w:rsidRDefault="00B47F4A" w:rsidP="005837C7">
      <w:pPr>
        <w:rPr>
          <w:sz w:val="28"/>
        </w:rPr>
      </w:pPr>
      <w:r>
        <w:rPr>
          <w:rFonts w:hint="eastAsia"/>
          <w:sz w:val="28"/>
        </w:rPr>
        <w:t>台灣省</w:t>
      </w:r>
      <w:r w:rsidR="00E66E42" w:rsidRPr="00E66E42">
        <w:rPr>
          <w:rFonts w:hint="eastAsia"/>
          <w:sz w:val="28"/>
        </w:rPr>
        <w:t>台南市鹿耳門天后宮工程投標須知</w:t>
      </w:r>
    </w:p>
    <w:p w:rsidR="00E66E42" w:rsidRDefault="00E66E42" w:rsidP="00E66E42">
      <w:pPr>
        <w:pStyle w:val="a3"/>
        <w:numPr>
          <w:ilvl w:val="0"/>
          <w:numId w:val="1"/>
        </w:numPr>
        <w:ind w:leftChars="0"/>
      </w:pPr>
      <w:r>
        <w:rPr>
          <w:rFonts w:hint="eastAsia"/>
        </w:rPr>
        <w:t>工程名稱：台灣省台南市鹿耳門天后宮住宅新建工程</w:t>
      </w:r>
    </w:p>
    <w:p w:rsidR="00E66E42" w:rsidRDefault="00E66E42" w:rsidP="00E66E42">
      <w:pPr>
        <w:pStyle w:val="a3"/>
        <w:numPr>
          <w:ilvl w:val="0"/>
          <w:numId w:val="1"/>
        </w:numPr>
        <w:ind w:leftChars="0"/>
      </w:pPr>
      <w:r>
        <w:rPr>
          <w:rFonts w:hint="eastAsia"/>
        </w:rPr>
        <w:t>工程地點：台南市安南區媽宮段</w:t>
      </w:r>
      <w:r>
        <w:rPr>
          <w:rFonts w:hint="eastAsia"/>
        </w:rPr>
        <w:t>615</w:t>
      </w:r>
      <w:r>
        <w:rPr>
          <w:rFonts w:hint="eastAsia"/>
        </w:rPr>
        <w:t>地號</w:t>
      </w:r>
    </w:p>
    <w:p w:rsidR="00290E19" w:rsidRDefault="00E66E42" w:rsidP="00E66E42">
      <w:pPr>
        <w:pStyle w:val="a3"/>
        <w:numPr>
          <w:ilvl w:val="0"/>
          <w:numId w:val="1"/>
        </w:numPr>
        <w:ind w:leftChars="0"/>
      </w:pPr>
      <w:r>
        <w:rPr>
          <w:rFonts w:hint="eastAsia"/>
        </w:rPr>
        <w:t>投標資格：</w:t>
      </w:r>
    </w:p>
    <w:p w:rsidR="00E66E42" w:rsidRDefault="00290E19" w:rsidP="00290E19">
      <w:pPr>
        <w:pStyle w:val="a3"/>
        <w:ind w:leftChars="0" w:left="720"/>
      </w:pPr>
      <w:r>
        <w:rPr>
          <w:rFonts w:hint="eastAsia"/>
        </w:rPr>
        <w:t>為確保工程品質，投標廠商應為經正式登記之乙級以上營造業，最近一年無不良紀錄且具下列資格始准參加投標：</w:t>
      </w:r>
    </w:p>
    <w:p w:rsidR="00E66E42" w:rsidRDefault="00E66E42" w:rsidP="00E66E42">
      <w:pPr>
        <w:pStyle w:val="a3"/>
        <w:ind w:leftChars="0" w:left="720"/>
      </w:pPr>
      <w:r>
        <w:rPr>
          <w:rFonts w:hint="eastAsia"/>
        </w:rPr>
        <w:t>(</w:t>
      </w:r>
      <w:r>
        <w:rPr>
          <w:rFonts w:hint="eastAsia"/>
        </w:rPr>
        <w:t>一</w:t>
      </w:r>
      <w:r>
        <w:rPr>
          <w:rFonts w:hint="eastAsia"/>
        </w:rPr>
        <w:t>)</w:t>
      </w:r>
      <w:r w:rsidR="00DB5594">
        <w:rPr>
          <w:rFonts w:hint="eastAsia"/>
        </w:rPr>
        <w:t>近三年內承攬過工程發包總價一次達參仟萬元以上者（需檢附完工證明）。</w:t>
      </w:r>
    </w:p>
    <w:p w:rsidR="00E66E42" w:rsidRDefault="00E66E42" w:rsidP="00E66E42">
      <w:pPr>
        <w:pStyle w:val="a3"/>
        <w:ind w:leftChars="0" w:left="720"/>
      </w:pPr>
      <w:r>
        <w:rPr>
          <w:rFonts w:hint="eastAsia"/>
        </w:rPr>
        <w:t>(</w:t>
      </w:r>
      <w:r>
        <w:rPr>
          <w:rFonts w:hint="eastAsia"/>
        </w:rPr>
        <w:t>二</w:t>
      </w:r>
      <w:r>
        <w:rPr>
          <w:rFonts w:hint="eastAsia"/>
        </w:rPr>
        <w:t>)</w:t>
      </w:r>
      <w:r w:rsidR="00DB5594">
        <w:rPr>
          <w:rFonts w:hint="eastAsia"/>
        </w:rPr>
        <w:t>經審查廠商投標</w:t>
      </w:r>
      <w:r w:rsidR="000D5F2A">
        <w:rPr>
          <w:rFonts w:hint="eastAsia"/>
        </w:rPr>
        <w:t>資格</w:t>
      </w:r>
      <w:r w:rsidR="00DB5594">
        <w:rPr>
          <w:rFonts w:hint="eastAsia"/>
        </w:rPr>
        <w:t>審查表認定符合規定後准予參加開標。</w:t>
      </w:r>
    </w:p>
    <w:p w:rsidR="004153C9" w:rsidRPr="00E57A12" w:rsidRDefault="004153C9" w:rsidP="004153C9">
      <w:pPr>
        <w:pStyle w:val="a3"/>
        <w:numPr>
          <w:ilvl w:val="0"/>
          <w:numId w:val="1"/>
        </w:numPr>
        <w:ind w:leftChars="0"/>
      </w:pPr>
      <w:r w:rsidRPr="00E57A12">
        <w:rPr>
          <w:rFonts w:hint="eastAsia"/>
        </w:rPr>
        <w:t>領取圖說：凡欲參加投標之廠商應依照招標公告規定，於期限內向本會指定之地點洽購工程圖說（</w:t>
      </w:r>
      <w:r w:rsidRPr="00DB5FF0">
        <w:rPr>
          <w:rFonts w:hint="eastAsia"/>
        </w:rPr>
        <w:t>包括施工圖、施工說明書、標單、單價分析表、投標須知、標封等）</w:t>
      </w:r>
      <w:r w:rsidR="005A59CF" w:rsidRPr="00DB5FF0">
        <w:rPr>
          <w:rFonts w:hint="eastAsia"/>
        </w:rPr>
        <w:t>，費用</w:t>
      </w:r>
      <w:r w:rsidR="00282FD0" w:rsidRPr="00DB5FF0">
        <w:rPr>
          <w:rFonts w:hint="eastAsia"/>
        </w:rPr>
        <w:t>捌仟</w:t>
      </w:r>
      <w:r w:rsidR="005A59CF" w:rsidRPr="00DB5FF0">
        <w:rPr>
          <w:rFonts w:hint="eastAsia"/>
        </w:rPr>
        <w:t>元</w:t>
      </w:r>
      <w:r w:rsidR="005A59CF" w:rsidRPr="00E57A12">
        <w:rPr>
          <w:rFonts w:hint="eastAsia"/>
        </w:rPr>
        <w:t>整。圖說費概不退還。</w:t>
      </w:r>
    </w:p>
    <w:p w:rsidR="008507B0" w:rsidRPr="00E57A12" w:rsidRDefault="005A59CF" w:rsidP="004153C9">
      <w:pPr>
        <w:pStyle w:val="a3"/>
        <w:numPr>
          <w:ilvl w:val="0"/>
          <w:numId w:val="1"/>
        </w:numPr>
        <w:ind w:leftChars="0"/>
      </w:pPr>
      <w:r w:rsidRPr="00E57A12">
        <w:rPr>
          <w:rFonts w:hint="eastAsia"/>
        </w:rPr>
        <w:t>押標金：</w:t>
      </w:r>
      <w:r w:rsidR="004E5AB6" w:rsidRPr="00E57A12">
        <w:rPr>
          <w:rFonts w:hint="eastAsia"/>
        </w:rPr>
        <w:t>按報價總額</w:t>
      </w:r>
      <w:r w:rsidR="004E5AB6" w:rsidRPr="00DB5FF0">
        <w:rPr>
          <w:rFonts w:hint="eastAsia"/>
        </w:rPr>
        <w:t>百分之十</w:t>
      </w:r>
      <w:r w:rsidR="004E5AB6" w:rsidRPr="00E57A12">
        <w:rPr>
          <w:rFonts w:hint="eastAsia"/>
        </w:rPr>
        <w:t>金額繳納之。投標廠商應換取銀行本票或台支支票</w:t>
      </w:r>
      <w:r w:rsidR="008507B0" w:rsidRPr="00E57A12">
        <w:rPr>
          <w:rFonts w:hint="eastAsia"/>
        </w:rPr>
        <w:t>（抬頭指名台灣省台南市鹿耳門天后宮），將本票裝入押標金封內連同證件封、標單封等合併裝入總標封內，決標後未得標廠商其押標金於當場無息退還。</w:t>
      </w:r>
    </w:p>
    <w:p w:rsidR="008507B0" w:rsidRDefault="008507B0" w:rsidP="008507B0">
      <w:pPr>
        <w:pStyle w:val="a3"/>
        <w:ind w:leftChars="0" w:left="720"/>
      </w:pPr>
      <w:r w:rsidRPr="00E57A12">
        <w:rPr>
          <w:rFonts w:hint="eastAsia"/>
        </w:rPr>
        <w:t>投標方式：郵寄通訊投標</w:t>
      </w:r>
      <w:r w:rsidR="00F93072">
        <w:rPr>
          <w:rFonts w:hint="eastAsia"/>
        </w:rPr>
        <w:t>（截標日前以雙掛號郵寄，郵戳為憑）</w:t>
      </w:r>
      <w:r w:rsidRPr="00E57A12">
        <w:rPr>
          <w:rFonts w:hint="eastAsia"/>
        </w:rPr>
        <w:t>或派人送達均可。</w:t>
      </w:r>
    </w:p>
    <w:p w:rsidR="00F93072" w:rsidRPr="00F93072" w:rsidRDefault="00F93072" w:rsidP="008507B0">
      <w:pPr>
        <w:pStyle w:val="a3"/>
        <w:ind w:leftChars="0" w:left="720"/>
      </w:pPr>
      <w:r>
        <w:rPr>
          <w:rFonts w:hint="eastAsia"/>
        </w:rPr>
        <w:t>領標時間：</w:t>
      </w:r>
      <w:r>
        <w:rPr>
          <w:rFonts w:hint="eastAsia"/>
        </w:rPr>
        <w:t xml:space="preserve"> </w:t>
      </w:r>
      <w:r w:rsidR="001B7F95">
        <w:rPr>
          <w:rFonts w:hint="eastAsia"/>
        </w:rPr>
        <w:t>一一</w:t>
      </w:r>
      <w:r w:rsidR="001B7F9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年</w:t>
      </w:r>
      <w:r w:rsidR="003A6A3E">
        <w:rPr>
          <w:rFonts w:hint="eastAsia"/>
        </w:rPr>
        <w:t>十</w:t>
      </w:r>
      <w:r>
        <w:rPr>
          <w:rFonts w:hint="eastAsia"/>
        </w:rPr>
        <w:t>月</w:t>
      </w:r>
      <w:r w:rsidR="001B7F95">
        <w:rPr>
          <w:rFonts w:hint="eastAsia"/>
        </w:rPr>
        <w:t>三</w:t>
      </w:r>
      <w:r>
        <w:rPr>
          <w:rFonts w:hint="eastAsia"/>
        </w:rPr>
        <w:t>日</w:t>
      </w:r>
      <w:r w:rsidR="001B7F95">
        <w:rPr>
          <w:rFonts w:hint="eastAsia"/>
        </w:rPr>
        <w:t>十七</w:t>
      </w:r>
      <w:r>
        <w:rPr>
          <w:rFonts w:hint="eastAsia"/>
        </w:rPr>
        <w:t>時</w:t>
      </w:r>
      <w:r w:rsidR="001B7F9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分前。</w:t>
      </w:r>
    </w:p>
    <w:p w:rsidR="005A59CF" w:rsidRPr="00E57A12" w:rsidRDefault="001B7F95" w:rsidP="008507B0">
      <w:pPr>
        <w:pStyle w:val="a3"/>
        <w:ind w:leftChars="0" w:left="720"/>
      </w:pPr>
      <w:r>
        <w:rPr>
          <w:rFonts w:hint="eastAsia"/>
        </w:rPr>
        <w:t>截標時間：</w:t>
      </w:r>
      <w:r>
        <w:rPr>
          <w:rFonts w:hint="eastAsia"/>
        </w:rPr>
        <w:t xml:space="preserve"> </w:t>
      </w:r>
      <w:r>
        <w:rPr>
          <w:rFonts w:hint="eastAsia"/>
        </w:rPr>
        <w:t>一一</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507B0" w:rsidRPr="00E57A12">
        <w:rPr>
          <w:rFonts w:hint="eastAsia"/>
        </w:rPr>
        <w:t>年</w:t>
      </w:r>
      <w:r w:rsidR="003A6A3E">
        <w:rPr>
          <w:rFonts w:hint="eastAsia"/>
        </w:rPr>
        <w:t>十</w:t>
      </w:r>
      <w:r w:rsidR="00D32587">
        <w:rPr>
          <w:rFonts w:hint="eastAsia"/>
        </w:rPr>
        <w:t>月</w:t>
      </w:r>
      <w:r>
        <w:rPr>
          <w:rFonts w:hint="eastAsia"/>
        </w:rPr>
        <w:t>十</w:t>
      </w:r>
      <w:r w:rsidR="008507B0" w:rsidRPr="00E57A12">
        <w:rPr>
          <w:rFonts w:hint="eastAsia"/>
        </w:rPr>
        <w:t>日</w:t>
      </w:r>
      <w:r>
        <w:rPr>
          <w:rFonts w:hint="eastAsia"/>
        </w:rPr>
        <w:t>十七</w:t>
      </w:r>
      <w:r w:rsidR="008507B0" w:rsidRPr="00E57A12">
        <w:rPr>
          <w:rFonts w:hint="eastAsia"/>
        </w:rPr>
        <w:t>時</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507B0" w:rsidRPr="00E57A12">
        <w:rPr>
          <w:rFonts w:hint="eastAsia"/>
        </w:rPr>
        <w:t>分前（本地非限時掛號區域，假日無郵差送件）。</w:t>
      </w:r>
    </w:p>
    <w:p w:rsidR="008507B0" w:rsidRPr="00E57A12" w:rsidRDefault="008507B0" w:rsidP="008507B0">
      <w:pPr>
        <w:pStyle w:val="a3"/>
        <w:numPr>
          <w:ilvl w:val="0"/>
          <w:numId w:val="1"/>
        </w:numPr>
        <w:ind w:leftChars="0"/>
      </w:pPr>
      <w:r w:rsidRPr="00E57A12">
        <w:rPr>
          <w:rFonts w:hint="eastAsia"/>
        </w:rPr>
        <w:t>開標時地：</w:t>
      </w:r>
    </w:p>
    <w:p w:rsidR="008507B0" w:rsidRPr="00E57A12" w:rsidRDefault="008507B0" w:rsidP="008507B0">
      <w:pPr>
        <w:pStyle w:val="a3"/>
        <w:ind w:leftChars="0" w:left="720"/>
      </w:pPr>
      <w:r w:rsidRPr="00E57A12">
        <w:rPr>
          <w:rFonts w:hint="eastAsia"/>
        </w:rPr>
        <w:t>時間：</w:t>
      </w:r>
      <w:r w:rsidR="001B7F95">
        <w:rPr>
          <w:rFonts w:hint="eastAsia"/>
        </w:rPr>
        <w:t xml:space="preserve"> </w:t>
      </w:r>
      <w:r w:rsidR="001B7F95">
        <w:rPr>
          <w:rFonts w:hint="eastAsia"/>
        </w:rPr>
        <w:t>一一</w:t>
      </w:r>
      <w:r w:rsidR="001B7F9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57A12">
        <w:rPr>
          <w:rFonts w:hint="eastAsia"/>
        </w:rPr>
        <w:t>年</w:t>
      </w:r>
      <w:r w:rsidR="003A6A3E">
        <w:rPr>
          <w:rFonts w:hint="eastAsia"/>
        </w:rPr>
        <w:t>十</w:t>
      </w:r>
      <w:r w:rsidRPr="00E57A12">
        <w:rPr>
          <w:rFonts w:hint="eastAsia"/>
        </w:rPr>
        <w:t>月</w:t>
      </w:r>
      <w:r w:rsidR="001B7F95">
        <w:rPr>
          <w:rFonts w:hint="eastAsia"/>
        </w:rPr>
        <w:t>十</w:t>
      </w:r>
      <w:r w:rsidR="003A6A3E">
        <w:rPr>
          <w:rFonts w:hint="eastAsia"/>
        </w:rPr>
        <w:t>一</w:t>
      </w:r>
      <w:bookmarkStart w:id="0" w:name="_GoBack"/>
      <w:bookmarkEnd w:id="0"/>
      <w:r w:rsidRPr="00E57A12">
        <w:rPr>
          <w:rFonts w:hint="eastAsia"/>
        </w:rPr>
        <w:t>日</w:t>
      </w:r>
      <w:r w:rsidR="001B7F95">
        <w:rPr>
          <w:rFonts w:hint="eastAsia"/>
        </w:rPr>
        <w:t>九</w:t>
      </w:r>
      <w:r w:rsidRPr="00E57A12">
        <w:rPr>
          <w:rFonts w:hint="eastAsia"/>
        </w:rPr>
        <w:t>時</w:t>
      </w:r>
      <w:r w:rsidR="001B7F9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57A12">
        <w:rPr>
          <w:rFonts w:hint="eastAsia"/>
        </w:rPr>
        <w:t>分。</w:t>
      </w:r>
    </w:p>
    <w:p w:rsidR="008507B0" w:rsidRPr="00E57A12" w:rsidRDefault="008507B0" w:rsidP="008507B0">
      <w:pPr>
        <w:pStyle w:val="a3"/>
        <w:ind w:leftChars="0" w:left="720"/>
      </w:pPr>
      <w:r w:rsidRPr="00E57A12">
        <w:rPr>
          <w:rFonts w:hint="eastAsia"/>
        </w:rPr>
        <w:t>地點：台南市鹿耳門天后宮（台南市安南區媽祖宮一街１３６號）。</w:t>
      </w:r>
    </w:p>
    <w:p w:rsidR="00A00D2E" w:rsidRPr="00E57A12" w:rsidRDefault="00A00D2E" w:rsidP="00A00D2E">
      <w:pPr>
        <w:pStyle w:val="a3"/>
        <w:numPr>
          <w:ilvl w:val="0"/>
          <w:numId w:val="1"/>
        </w:numPr>
        <w:ind w:leftChars="0"/>
      </w:pPr>
      <w:r w:rsidRPr="00E57A12">
        <w:rPr>
          <w:rFonts w:hint="eastAsia"/>
        </w:rPr>
        <w:t>現場勘查：投標廠商應於投標前詳細審慎研閱本會所發售之全部圖說文件，並應自行赴施工地點詳實勘查，俾以明瞭本工程一切有關事項，本會不會另行派員前往工地說明，惟如有疑問或不明瞭之部分，投標前得向本會主辦單位請求解釋，投標後不得提出任何要求，嗣後施工期間如有損公共設施時須無條件立刻完全修復，日後不得藉詞異議或另有要求。</w:t>
      </w:r>
    </w:p>
    <w:p w:rsidR="00A00D2E" w:rsidRPr="00E57A12" w:rsidRDefault="00A00D2E" w:rsidP="00A00D2E">
      <w:pPr>
        <w:pStyle w:val="a3"/>
        <w:numPr>
          <w:ilvl w:val="0"/>
          <w:numId w:val="1"/>
        </w:numPr>
        <w:ind w:leftChars="0"/>
      </w:pPr>
      <w:r w:rsidRPr="00E57A12">
        <w:rPr>
          <w:rFonts w:hint="eastAsia"/>
        </w:rPr>
        <w:t>開工日期：於訂約完成後</w:t>
      </w:r>
      <w:r w:rsidR="00282FD0" w:rsidRPr="00DB5FF0">
        <w:rPr>
          <w:rFonts w:hint="eastAsia"/>
        </w:rPr>
        <w:t>七</w:t>
      </w:r>
      <w:r w:rsidRPr="00DB5FF0">
        <w:rPr>
          <w:rFonts w:hint="eastAsia"/>
        </w:rPr>
        <w:t>日內</w:t>
      </w:r>
      <w:r w:rsidRPr="00E57A12">
        <w:rPr>
          <w:rFonts w:hint="eastAsia"/>
        </w:rPr>
        <w:t>即開工，並送工地負責人名冊及工程進度表等。</w:t>
      </w:r>
    </w:p>
    <w:p w:rsidR="00A00D2E" w:rsidRPr="00E57A12" w:rsidRDefault="00A00D2E" w:rsidP="00A00D2E">
      <w:pPr>
        <w:pStyle w:val="a3"/>
        <w:numPr>
          <w:ilvl w:val="0"/>
          <w:numId w:val="1"/>
        </w:numPr>
        <w:ind w:leftChars="0"/>
      </w:pPr>
      <w:r w:rsidRPr="00E57A12">
        <w:rPr>
          <w:rFonts w:hint="eastAsia"/>
        </w:rPr>
        <w:t>工程期限：工程開工後需於</w:t>
      </w:r>
      <w:r w:rsidR="00282FD0" w:rsidRPr="00DB5FF0">
        <w:rPr>
          <w:rFonts w:hint="eastAsia"/>
        </w:rPr>
        <w:t>三</w:t>
      </w:r>
      <w:r w:rsidR="00E57A12" w:rsidRPr="00DB5FF0">
        <w:rPr>
          <w:rFonts w:hint="eastAsia"/>
        </w:rPr>
        <w:t>百</w:t>
      </w:r>
      <w:r w:rsidRPr="00DB5FF0">
        <w:rPr>
          <w:rFonts w:hint="eastAsia"/>
        </w:rPr>
        <w:t>工作天</w:t>
      </w:r>
      <w:r w:rsidRPr="00E57A12">
        <w:rPr>
          <w:rFonts w:hint="eastAsia"/>
        </w:rPr>
        <w:t>內完工，每逾期一日扣罰工程結算總價千分之一。</w:t>
      </w:r>
    </w:p>
    <w:p w:rsidR="00953233" w:rsidRPr="00E57A12" w:rsidRDefault="00953233" w:rsidP="00A00D2E">
      <w:pPr>
        <w:pStyle w:val="a3"/>
        <w:numPr>
          <w:ilvl w:val="0"/>
          <w:numId w:val="1"/>
        </w:numPr>
        <w:ind w:leftChars="0"/>
      </w:pPr>
      <w:r w:rsidRPr="00E57A12">
        <w:rPr>
          <w:rFonts w:hint="eastAsia"/>
        </w:rPr>
        <w:lastRenderedPageBreak/>
        <w:t>付款辦法：本工程無預付款，付款辦法如後：</w:t>
      </w:r>
    </w:p>
    <w:p w:rsidR="00452EE3" w:rsidRPr="00E57A12" w:rsidRDefault="00452EE3" w:rsidP="00452EE3">
      <w:pPr>
        <w:pStyle w:val="a3"/>
        <w:ind w:leftChars="0" w:left="720"/>
      </w:pPr>
      <w:r w:rsidRPr="00E57A12">
        <w:rPr>
          <w:rFonts w:hint="eastAsia"/>
        </w:rPr>
        <w:t>工程開工後每個月底（三十日），由乙方提出該期內之工程計價申請，經甲方核定後次月十日放款，支付該期估驗計價百分之九十。</w:t>
      </w:r>
    </w:p>
    <w:p w:rsidR="00452EE3" w:rsidRPr="00E57A12" w:rsidRDefault="00452EE3" w:rsidP="00452EE3">
      <w:pPr>
        <w:pStyle w:val="a3"/>
        <w:ind w:leftChars="0" w:left="720"/>
      </w:pPr>
      <w:r w:rsidRPr="00E57A12">
        <w:rPr>
          <w:rFonts w:hint="eastAsia"/>
        </w:rPr>
        <w:t>全部工程完成正式驗收，乙方並已繳存保固切結、保不漏切結及繳工程結算總價百分之一作為工程保固金（保固金需以百分之二十現金及百分之八十定期存款單繳納），保固金俟保固期滿後再行無息發還外，其餘尾款結清，</w:t>
      </w:r>
      <w:r w:rsidRPr="00DB5FF0">
        <w:rPr>
          <w:rFonts w:hint="eastAsia"/>
        </w:rPr>
        <w:t>保固期限二年</w:t>
      </w:r>
      <w:r w:rsidRPr="00E57A12">
        <w:rPr>
          <w:rFonts w:hint="eastAsia"/>
        </w:rPr>
        <w:t>。</w:t>
      </w:r>
    </w:p>
    <w:p w:rsidR="00452EE3" w:rsidRPr="00E57A12" w:rsidRDefault="00452EE3" w:rsidP="00452EE3">
      <w:pPr>
        <w:pStyle w:val="a3"/>
        <w:ind w:leftChars="0" w:left="720"/>
      </w:pPr>
      <w:r w:rsidRPr="00E57A12">
        <w:rPr>
          <w:rFonts w:hint="eastAsia"/>
        </w:rPr>
        <w:t>進場材料未經加工安裝或未施工完成不予計價。</w:t>
      </w:r>
    </w:p>
    <w:p w:rsidR="00452EE3" w:rsidRPr="00E57A12" w:rsidRDefault="00452EE3" w:rsidP="00452EE3">
      <w:pPr>
        <w:pStyle w:val="a3"/>
        <w:ind w:leftChars="0" w:left="720"/>
      </w:pPr>
      <w:r w:rsidRPr="00E57A12">
        <w:rPr>
          <w:rFonts w:hint="eastAsia"/>
        </w:rPr>
        <w:t>工程實際進度較預定進度落後達百分之十以上時，甲方得暫緩計價。</w:t>
      </w:r>
    </w:p>
    <w:p w:rsidR="00953233" w:rsidRPr="00E57A12" w:rsidRDefault="00452EE3" w:rsidP="00452EE3">
      <w:pPr>
        <w:pStyle w:val="a3"/>
        <w:numPr>
          <w:ilvl w:val="0"/>
          <w:numId w:val="1"/>
        </w:numPr>
        <w:ind w:leftChars="0"/>
      </w:pPr>
      <w:r w:rsidRPr="00E57A12">
        <w:rPr>
          <w:rFonts w:hint="eastAsia"/>
        </w:rPr>
        <w:t>本工程之工程數量，投標廠商應於投標前慎重核算，如有工程數量標單與工程圖說不符時需於開標前提出，投標後發現數量不符時，概由承攬廠商依照圖說完成工程，不得藉口要求加價或任何補貼。</w:t>
      </w:r>
    </w:p>
    <w:p w:rsidR="00452EE3" w:rsidRPr="00E57A12" w:rsidRDefault="00452EE3" w:rsidP="00452EE3">
      <w:pPr>
        <w:pStyle w:val="a3"/>
        <w:numPr>
          <w:ilvl w:val="0"/>
          <w:numId w:val="1"/>
        </w:numPr>
        <w:ind w:leftChars="0"/>
      </w:pPr>
      <w:r w:rsidRPr="00E57A12">
        <w:rPr>
          <w:rFonts w:hint="eastAsia"/>
        </w:rPr>
        <w:t>參加投標廠商應將各</w:t>
      </w:r>
      <w:r w:rsidR="008C4C0B" w:rsidRPr="00DB5FF0">
        <w:rPr>
          <w:rFonts w:hint="eastAsia"/>
        </w:rPr>
        <w:t>營造業登記證書</w:t>
      </w:r>
      <w:r w:rsidRPr="00DB5FF0">
        <w:rPr>
          <w:rFonts w:hint="eastAsia"/>
        </w:rPr>
        <w:t>、</w:t>
      </w:r>
      <w:r w:rsidR="008C4C0B" w:rsidRPr="00DB5FF0">
        <w:rPr>
          <w:rFonts w:hint="eastAsia"/>
        </w:rPr>
        <w:t>工程</w:t>
      </w:r>
      <w:r w:rsidRPr="00DB5FF0">
        <w:rPr>
          <w:rFonts w:hint="eastAsia"/>
        </w:rPr>
        <w:t>手冊、公會會員證、營利事業登記證、經濟部登記證、開標當日最近有效納稅證明或收據聯</w:t>
      </w:r>
      <w:r w:rsidRPr="00E57A12">
        <w:rPr>
          <w:rFonts w:hint="eastAsia"/>
        </w:rPr>
        <w:t>等影本各一份，</w:t>
      </w:r>
      <w:r w:rsidR="00B47F4A">
        <w:rPr>
          <w:rFonts w:hint="eastAsia"/>
        </w:rPr>
        <w:t>以</w:t>
      </w:r>
      <w:r w:rsidRPr="00E57A12">
        <w:rPr>
          <w:rFonts w:hint="eastAsia"/>
        </w:rPr>
        <w:t>及第三條所規定之各項證明文件等影本裝入證件封內，連同標單封、押標金封一同裝入總標封內郵寄或送達本會，開標時當場審查影印證件及押標金，合格後開啟標單封（如有本須知第十九條各款情事之一者不予開啟）。本工程一經決標或保留得標，廠商應於決標後三日內將各項證件正本送至主辦工程單位查驗，如影本與正本不符</w:t>
      </w:r>
      <w:r w:rsidR="00A57BC3" w:rsidRPr="00E57A12">
        <w:rPr>
          <w:rFonts w:hint="eastAsia"/>
        </w:rPr>
        <w:t>，查係變造或偽造使用者沒收押標金，並取消得標權同時通知主管機關予以處分及移送法辦。</w:t>
      </w:r>
    </w:p>
    <w:p w:rsidR="00A57BC3" w:rsidRPr="00E57A12" w:rsidRDefault="00A57BC3" w:rsidP="00452EE3">
      <w:pPr>
        <w:pStyle w:val="a3"/>
        <w:numPr>
          <w:ilvl w:val="0"/>
          <w:numId w:val="1"/>
        </w:numPr>
        <w:ind w:leftChars="0"/>
      </w:pPr>
      <w:r w:rsidRPr="00E57A12">
        <w:rPr>
          <w:rFonts w:hint="eastAsia"/>
        </w:rPr>
        <w:t>投標廠商應使用本會發給之</w:t>
      </w:r>
      <w:r w:rsidRPr="00DB5FF0">
        <w:rPr>
          <w:rFonts w:hint="eastAsia"/>
        </w:rPr>
        <w:t>標函及標單</w:t>
      </w:r>
      <w:r w:rsidRPr="00E57A12">
        <w:rPr>
          <w:rFonts w:hint="eastAsia"/>
        </w:rPr>
        <w:t>全部詳細填寫（包括單價分析表）依式用鋼筆或原子筆清晰填寫裝入標單封內連同證件封及押標金封裝入總標封內</w:t>
      </w:r>
      <w:r w:rsidR="00E32C3D" w:rsidRPr="00E57A12">
        <w:rPr>
          <w:rFonts w:hint="eastAsia"/>
        </w:rPr>
        <w:t>。標單封、證件封、押標金封等封口加蓋廠商或負責人印鑑章均可。</w:t>
      </w:r>
    </w:p>
    <w:p w:rsidR="00E32C3D" w:rsidRPr="00E57A12" w:rsidRDefault="00E32C3D" w:rsidP="00452EE3">
      <w:pPr>
        <w:pStyle w:val="a3"/>
        <w:numPr>
          <w:ilvl w:val="0"/>
          <w:numId w:val="1"/>
        </w:numPr>
        <w:ind w:leftChars="0"/>
      </w:pPr>
      <w:r w:rsidRPr="00E57A12">
        <w:rPr>
          <w:rFonts w:hint="eastAsia"/>
        </w:rPr>
        <w:t>投標廠商應自行估計標單寄達時間，並於招標公告規定之截止收件時間前寄達或送達本會簽收，逾時本會不負任何責任，凡經本會簽收之投標單不得以任何理由申請更改作廢或退還。</w:t>
      </w:r>
    </w:p>
    <w:p w:rsidR="00E32C3D" w:rsidRPr="00E57A12" w:rsidRDefault="00E32C3D" w:rsidP="00452EE3">
      <w:pPr>
        <w:pStyle w:val="a3"/>
        <w:numPr>
          <w:ilvl w:val="0"/>
          <w:numId w:val="1"/>
        </w:numPr>
        <w:ind w:leftChars="0"/>
      </w:pPr>
      <w:r w:rsidRPr="00E57A12">
        <w:rPr>
          <w:rFonts w:hint="eastAsia"/>
        </w:rPr>
        <w:t>工程開標投標廠商是否出席參加可自行決定，但如出席參加必須由廠商負責人或代理人（需有負責人出具</w:t>
      </w:r>
      <w:r w:rsidR="000D5F2A">
        <w:rPr>
          <w:rFonts w:hint="eastAsia"/>
        </w:rPr>
        <w:t>授權</w:t>
      </w:r>
      <w:r w:rsidRPr="00E57A12">
        <w:rPr>
          <w:rFonts w:hint="eastAsia"/>
        </w:rPr>
        <w:t>書證明者）。</w:t>
      </w:r>
    </w:p>
    <w:p w:rsidR="00E32C3D" w:rsidRPr="00E57A12" w:rsidRDefault="00E32C3D" w:rsidP="00452EE3">
      <w:pPr>
        <w:pStyle w:val="a3"/>
        <w:numPr>
          <w:ilvl w:val="0"/>
          <w:numId w:val="1"/>
        </w:numPr>
        <w:ind w:leftChars="0"/>
      </w:pPr>
      <w:r w:rsidRPr="00E57A12">
        <w:rPr>
          <w:rFonts w:hint="eastAsia"/>
        </w:rPr>
        <w:t>開標時以在底價以內之最低價為得標</w:t>
      </w:r>
      <w:r w:rsidR="00CE4BAD" w:rsidRPr="00E57A12">
        <w:rPr>
          <w:rFonts w:hint="eastAsia"/>
        </w:rPr>
        <w:t>，如有二家以上同為最低標價時，則依政府採購法施行細則第六十二條規定辦理。</w:t>
      </w:r>
      <w:r w:rsidR="00CE4BAD" w:rsidRPr="00DB5FF0">
        <w:rPr>
          <w:rFonts w:hint="eastAsia"/>
        </w:rPr>
        <w:t>投標單</w:t>
      </w:r>
      <w:r w:rsidR="00CE4BAD" w:rsidRPr="00E57A12">
        <w:rPr>
          <w:rFonts w:hint="eastAsia"/>
        </w:rPr>
        <w:t>上應由投標廠商以中文大寫填明總價，以所報之總價為準。如得標廠商因計算錯誤，其各種項目相乘相加之總和與其總價不符，或總價有二種以上不同數字等情形，不論其所書寫為何種數字，應以其較低之總價為決標總價，得標後合約單價應按決標總價與發包預算總價之比例調整之。</w:t>
      </w:r>
    </w:p>
    <w:p w:rsidR="00CE4BAD" w:rsidRPr="00E57A12" w:rsidRDefault="00CE4BAD" w:rsidP="00452EE3">
      <w:pPr>
        <w:pStyle w:val="a3"/>
        <w:numPr>
          <w:ilvl w:val="0"/>
          <w:numId w:val="1"/>
        </w:numPr>
        <w:ind w:leftChars="0"/>
      </w:pPr>
      <w:r w:rsidRPr="00E57A12">
        <w:rPr>
          <w:rFonts w:hint="eastAsia"/>
        </w:rPr>
        <w:t>開標結果</w:t>
      </w:r>
      <w:r w:rsidR="00C33BE1" w:rsidRPr="00E57A12">
        <w:rPr>
          <w:rFonts w:hint="eastAsia"/>
        </w:rPr>
        <w:t>各廠商所投標價超過底價時，得採擇下列情形辦理：</w:t>
      </w:r>
    </w:p>
    <w:p w:rsidR="00C33BE1" w:rsidRPr="00E57A12" w:rsidRDefault="00C33BE1" w:rsidP="00101CD5">
      <w:pPr>
        <w:pStyle w:val="a3"/>
        <w:numPr>
          <w:ilvl w:val="0"/>
          <w:numId w:val="6"/>
        </w:numPr>
        <w:ind w:leftChars="0"/>
      </w:pPr>
      <w:r w:rsidRPr="00E57A12">
        <w:rPr>
          <w:rFonts w:hint="eastAsia"/>
        </w:rPr>
        <w:t>廢標。</w:t>
      </w:r>
    </w:p>
    <w:p w:rsidR="00101CD5" w:rsidRPr="00E57A12" w:rsidRDefault="00101CD5" w:rsidP="00101CD5">
      <w:pPr>
        <w:pStyle w:val="a3"/>
        <w:numPr>
          <w:ilvl w:val="0"/>
          <w:numId w:val="6"/>
        </w:numPr>
        <w:ind w:leftChars="0"/>
      </w:pPr>
      <w:r w:rsidRPr="00E57A12">
        <w:rPr>
          <w:rFonts w:hint="eastAsia"/>
        </w:rPr>
        <w:t>依採購法第五十三條規定，辦理減價或保留標手續。</w:t>
      </w:r>
    </w:p>
    <w:p w:rsidR="00101CD5" w:rsidRPr="00E57A12" w:rsidRDefault="00101CD5" w:rsidP="00101CD5">
      <w:pPr>
        <w:pStyle w:val="a3"/>
        <w:ind w:leftChars="0" w:left="1440"/>
      </w:pPr>
      <w:r w:rsidRPr="00E57A12">
        <w:rPr>
          <w:rFonts w:hint="eastAsia"/>
        </w:rPr>
        <w:t>前項保留標經報奉核准後通知被保留廠商得標承辦，保留期限自開標日起三十日內，並須於接獲通知五日內前來本會辦理簽約手續，否則依照本須知第廿一條規定辦理，如逾保留期限，投標廠商得要求退還押標金。</w:t>
      </w:r>
    </w:p>
    <w:p w:rsidR="00C33BE1" w:rsidRPr="00E57A12" w:rsidRDefault="00C33BE1" w:rsidP="00452EE3">
      <w:pPr>
        <w:pStyle w:val="a3"/>
        <w:numPr>
          <w:ilvl w:val="0"/>
          <w:numId w:val="1"/>
        </w:numPr>
        <w:ind w:leftChars="0"/>
      </w:pPr>
      <w:r w:rsidRPr="00E57A12">
        <w:rPr>
          <w:rFonts w:hint="eastAsia"/>
        </w:rPr>
        <w:t>開標時發現投標廠商有串通圍標之嫌疑者，除當場宣布廢標外，若查有確證，通知主管機關註銷其登記證。決標後經檢舉查明屬實者亦同，投標廠商應於投標前具結，不得違反有關法令情事。</w:t>
      </w:r>
    </w:p>
    <w:p w:rsidR="004438CA" w:rsidRPr="00E57A12" w:rsidRDefault="004438CA" w:rsidP="00452EE3">
      <w:pPr>
        <w:pStyle w:val="a3"/>
        <w:numPr>
          <w:ilvl w:val="0"/>
          <w:numId w:val="1"/>
        </w:numPr>
        <w:ind w:leftChars="0"/>
      </w:pPr>
      <w:r w:rsidRPr="00E57A12">
        <w:rPr>
          <w:rFonts w:hint="eastAsia"/>
        </w:rPr>
        <w:t>投標廠商所投寄之標封，有下列情形之一且無法當場補全者，其所投之標單無效，但得退還押標金。</w:t>
      </w:r>
    </w:p>
    <w:p w:rsidR="004438CA" w:rsidRPr="00E57A12" w:rsidRDefault="004438CA" w:rsidP="004438CA">
      <w:pPr>
        <w:pStyle w:val="a3"/>
        <w:numPr>
          <w:ilvl w:val="0"/>
          <w:numId w:val="2"/>
        </w:numPr>
        <w:ind w:leftChars="0"/>
      </w:pPr>
      <w:r w:rsidRPr="00E57A12">
        <w:rPr>
          <w:rFonts w:hint="eastAsia"/>
        </w:rPr>
        <w:t>投標廠商未附全部證件影印本或工程手冊缺頁經審查未合者。</w:t>
      </w:r>
    </w:p>
    <w:p w:rsidR="004438CA" w:rsidRPr="00E57A12" w:rsidRDefault="004438CA" w:rsidP="004438CA">
      <w:pPr>
        <w:pStyle w:val="a3"/>
        <w:numPr>
          <w:ilvl w:val="0"/>
          <w:numId w:val="2"/>
        </w:numPr>
        <w:ind w:leftChars="0"/>
      </w:pPr>
      <w:r w:rsidRPr="00E57A12">
        <w:rPr>
          <w:rFonts w:hint="eastAsia"/>
        </w:rPr>
        <w:t>受停業處分或被停止投標權尚未解除者。</w:t>
      </w:r>
    </w:p>
    <w:p w:rsidR="004438CA" w:rsidRPr="00E57A12" w:rsidRDefault="004438CA" w:rsidP="004438CA">
      <w:pPr>
        <w:pStyle w:val="a3"/>
        <w:numPr>
          <w:ilvl w:val="0"/>
          <w:numId w:val="2"/>
        </w:numPr>
        <w:ind w:leftChars="0"/>
      </w:pPr>
      <w:r w:rsidRPr="00E57A12">
        <w:rPr>
          <w:rFonts w:hint="eastAsia"/>
        </w:rPr>
        <w:t>總標封內未附標單封、押標金封、證件封，或標單、標函、單價分析表未裝入標單封內，或工程</w:t>
      </w:r>
      <w:r w:rsidR="00101CD5" w:rsidRPr="00E57A12">
        <w:rPr>
          <w:rFonts w:hint="eastAsia"/>
        </w:rPr>
        <w:t>名稱</w:t>
      </w:r>
      <w:r w:rsidRPr="00E57A12">
        <w:rPr>
          <w:rFonts w:hint="eastAsia"/>
        </w:rPr>
        <w:t>不符或未填者。</w:t>
      </w:r>
    </w:p>
    <w:p w:rsidR="004438CA" w:rsidRPr="00E57A12" w:rsidRDefault="004438CA" w:rsidP="004438CA">
      <w:pPr>
        <w:pStyle w:val="a3"/>
        <w:numPr>
          <w:ilvl w:val="0"/>
          <w:numId w:val="2"/>
        </w:numPr>
        <w:ind w:leftChars="0"/>
      </w:pPr>
      <w:r w:rsidRPr="00E57A12">
        <w:rPr>
          <w:rFonts w:hint="eastAsia"/>
        </w:rPr>
        <w:t>標單、標函、單價分析表正面未蓋與登記印章相符之印章者。</w:t>
      </w:r>
    </w:p>
    <w:p w:rsidR="004438CA" w:rsidRPr="00E57A12" w:rsidRDefault="004438CA" w:rsidP="004438CA">
      <w:pPr>
        <w:pStyle w:val="a3"/>
        <w:numPr>
          <w:ilvl w:val="0"/>
          <w:numId w:val="2"/>
        </w:numPr>
        <w:ind w:leftChars="0"/>
      </w:pPr>
      <w:r w:rsidRPr="00E57A12">
        <w:rPr>
          <w:rFonts w:hint="eastAsia"/>
        </w:rPr>
        <w:t>投標廠商或負責人名稱與登記執照不符者。</w:t>
      </w:r>
    </w:p>
    <w:p w:rsidR="004438CA" w:rsidRPr="00E57A12" w:rsidRDefault="004438CA" w:rsidP="004438CA">
      <w:pPr>
        <w:pStyle w:val="a3"/>
        <w:numPr>
          <w:ilvl w:val="0"/>
          <w:numId w:val="2"/>
        </w:numPr>
        <w:ind w:leftChars="0"/>
      </w:pPr>
      <w:r w:rsidRPr="00E57A12">
        <w:rPr>
          <w:rFonts w:hint="eastAsia"/>
        </w:rPr>
        <w:t>標封逾越規定截止收件時間前寄達或送達者。</w:t>
      </w:r>
    </w:p>
    <w:p w:rsidR="00BF0D80" w:rsidRPr="00E57A12" w:rsidRDefault="004438CA" w:rsidP="00BF0D80">
      <w:pPr>
        <w:pStyle w:val="a3"/>
        <w:numPr>
          <w:ilvl w:val="0"/>
          <w:numId w:val="2"/>
        </w:numPr>
        <w:ind w:leftChars="0"/>
      </w:pPr>
      <w:r w:rsidRPr="00E57A12">
        <w:rPr>
          <w:rFonts w:hint="eastAsia"/>
        </w:rPr>
        <w:t>標單、標函、單價分析表未加蓋本會主辦單位印章者。</w:t>
      </w:r>
    </w:p>
    <w:p w:rsidR="004438CA" w:rsidRPr="00E57A12" w:rsidRDefault="00BF0D80" w:rsidP="004438CA">
      <w:pPr>
        <w:pStyle w:val="a3"/>
        <w:numPr>
          <w:ilvl w:val="0"/>
          <w:numId w:val="2"/>
        </w:numPr>
        <w:ind w:leftChars="0"/>
      </w:pPr>
      <w:r w:rsidRPr="00E57A12">
        <w:rPr>
          <w:rFonts w:hint="eastAsia"/>
        </w:rPr>
        <w:t>押標金不足或以現金及其他票據混用充數者。</w:t>
      </w:r>
    </w:p>
    <w:p w:rsidR="00BF0D80" w:rsidRPr="00E57A12" w:rsidRDefault="00BF0D80" w:rsidP="004438CA">
      <w:pPr>
        <w:pStyle w:val="a3"/>
        <w:numPr>
          <w:ilvl w:val="0"/>
          <w:numId w:val="2"/>
        </w:numPr>
        <w:ind w:leftChars="0"/>
      </w:pPr>
      <w:r w:rsidRPr="00E57A12">
        <w:rPr>
          <w:rFonts w:hint="eastAsia"/>
        </w:rPr>
        <w:t>不用本會發給之總標封、證件封、標單封、押標金封者。</w:t>
      </w:r>
    </w:p>
    <w:p w:rsidR="00BF0D80" w:rsidRPr="00E57A12" w:rsidRDefault="00BF0D80" w:rsidP="004438CA">
      <w:pPr>
        <w:pStyle w:val="a3"/>
        <w:numPr>
          <w:ilvl w:val="0"/>
          <w:numId w:val="2"/>
        </w:numPr>
        <w:ind w:leftChars="0"/>
      </w:pPr>
      <w:r w:rsidRPr="00E57A12">
        <w:rPr>
          <w:rFonts w:hint="eastAsia"/>
        </w:rPr>
        <w:t>變更投標單式樣或塗改字句者。</w:t>
      </w:r>
    </w:p>
    <w:p w:rsidR="00BF0D80" w:rsidRPr="00E57A12" w:rsidRDefault="00BF0D80" w:rsidP="004438CA">
      <w:pPr>
        <w:pStyle w:val="a3"/>
        <w:numPr>
          <w:ilvl w:val="0"/>
          <w:numId w:val="2"/>
        </w:numPr>
        <w:ind w:leftChars="0"/>
      </w:pPr>
      <w:r w:rsidRPr="00E57A12">
        <w:rPr>
          <w:rFonts w:hint="eastAsia"/>
        </w:rPr>
        <w:t>不依式填寫，字跡模糊或塗改後未蓋印章或不能辨認者。</w:t>
      </w:r>
    </w:p>
    <w:p w:rsidR="00BF0D80" w:rsidRPr="00E57A12" w:rsidRDefault="00BF0D80" w:rsidP="004438CA">
      <w:pPr>
        <w:pStyle w:val="a3"/>
        <w:numPr>
          <w:ilvl w:val="0"/>
          <w:numId w:val="2"/>
        </w:numPr>
        <w:ind w:leftChars="0"/>
      </w:pPr>
      <w:r w:rsidRPr="00E57A12">
        <w:rPr>
          <w:rFonts w:hint="eastAsia"/>
        </w:rPr>
        <w:t>投標單內另附條件者。</w:t>
      </w:r>
    </w:p>
    <w:p w:rsidR="00BF0D80" w:rsidRPr="00E57A12" w:rsidRDefault="00BF0D80" w:rsidP="004438CA">
      <w:pPr>
        <w:pStyle w:val="a3"/>
        <w:numPr>
          <w:ilvl w:val="0"/>
          <w:numId w:val="2"/>
        </w:numPr>
        <w:ind w:leftChars="0"/>
      </w:pPr>
      <w:r w:rsidRPr="00E57A12">
        <w:rPr>
          <w:rFonts w:hint="eastAsia"/>
        </w:rPr>
        <w:t>投標單與繳納押標金分開郵寄者。</w:t>
      </w:r>
    </w:p>
    <w:p w:rsidR="00BF0D80" w:rsidRPr="00E57A12" w:rsidRDefault="00BF0D80" w:rsidP="004438CA">
      <w:pPr>
        <w:pStyle w:val="a3"/>
        <w:numPr>
          <w:ilvl w:val="0"/>
          <w:numId w:val="2"/>
        </w:numPr>
        <w:ind w:leftChars="0"/>
      </w:pPr>
      <w:r w:rsidRPr="00E57A12">
        <w:rPr>
          <w:rFonts w:hint="eastAsia"/>
        </w:rPr>
        <w:t>同一廠商投遞同一工程有標封二封以上者。</w:t>
      </w:r>
    </w:p>
    <w:p w:rsidR="00BF0D80" w:rsidRPr="00E57A12" w:rsidRDefault="00BF0D80" w:rsidP="004438CA">
      <w:pPr>
        <w:pStyle w:val="a3"/>
        <w:numPr>
          <w:ilvl w:val="0"/>
          <w:numId w:val="2"/>
        </w:numPr>
        <w:ind w:leftChars="0"/>
      </w:pPr>
      <w:r w:rsidRPr="00E57A12">
        <w:rPr>
          <w:rFonts w:hint="eastAsia"/>
        </w:rPr>
        <w:t>投標單未以中文大寫填寫總額者。</w:t>
      </w:r>
    </w:p>
    <w:p w:rsidR="00BF0D80" w:rsidRPr="00E57A12" w:rsidRDefault="00BF0D80" w:rsidP="004438CA">
      <w:pPr>
        <w:pStyle w:val="a3"/>
        <w:numPr>
          <w:ilvl w:val="0"/>
          <w:numId w:val="2"/>
        </w:numPr>
        <w:ind w:leftChars="0"/>
      </w:pPr>
      <w:r w:rsidRPr="00E57A12">
        <w:rPr>
          <w:rFonts w:hint="eastAsia"/>
        </w:rPr>
        <w:t>未照投標須知或補充說明各項規定辦理投標者。</w:t>
      </w:r>
    </w:p>
    <w:p w:rsidR="00BF0D80" w:rsidRPr="00E57A12" w:rsidRDefault="00BF0D80" w:rsidP="00BF0D80">
      <w:pPr>
        <w:pStyle w:val="a3"/>
        <w:numPr>
          <w:ilvl w:val="0"/>
          <w:numId w:val="1"/>
        </w:numPr>
        <w:ind w:leftChars="0"/>
      </w:pPr>
      <w:r w:rsidRPr="00E57A12">
        <w:rPr>
          <w:rFonts w:hint="eastAsia"/>
        </w:rPr>
        <w:t>如投標廠未滿三家或另有原因時，本會得停止開標，並將押標金無息發還，投標廠商不得異議。</w:t>
      </w:r>
    </w:p>
    <w:p w:rsidR="00CA7C30" w:rsidRPr="00E57A12" w:rsidRDefault="00BF0D80" w:rsidP="00BF0D80">
      <w:r w:rsidRPr="00E57A12">
        <w:rPr>
          <w:rFonts w:hint="eastAsia"/>
        </w:rPr>
        <w:t>廿一、得標廠商須於決標三日內攜帶第十二條規定應繳證件（正本）與</w:t>
      </w:r>
      <w:r w:rsidRPr="00DB5FF0">
        <w:rPr>
          <w:rFonts w:hint="eastAsia"/>
        </w:rPr>
        <w:t>登記</w:t>
      </w:r>
      <w:r w:rsidR="00CA7C30" w:rsidRPr="00DB5FF0">
        <w:rPr>
          <w:rFonts w:hint="eastAsia"/>
        </w:rPr>
        <w:t>印鑑相符之印章</w:t>
      </w:r>
      <w:r w:rsidR="00CA7C30" w:rsidRPr="00E57A12">
        <w:rPr>
          <w:rFonts w:hint="eastAsia"/>
        </w:rPr>
        <w:t>前來本會辦理簽約手續，合約書並須於十</w:t>
      </w:r>
    </w:p>
    <w:p w:rsidR="00DB5594" w:rsidRPr="00E57A12" w:rsidRDefault="00DB5594" w:rsidP="00BF0D80">
      <w:r w:rsidRPr="00E57A12">
        <w:rPr>
          <w:rFonts w:hint="eastAsia"/>
        </w:rPr>
        <w:t xml:space="preserve">　　　</w:t>
      </w:r>
      <w:r w:rsidR="00CA7C30" w:rsidRPr="00E57A12">
        <w:rPr>
          <w:rFonts w:hint="eastAsia"/>
        </w:rPr>
        <w:t>五日內裝訂用印完成。如逾期無故不辦理簽約者，本會即視同不為承攬，沒收押標金並通知主管機關予以處分，並於其承攬工</w:t>
      </w:r>
    </w:p>
    <w:p w:rsidR="00CA7C30" w:rsidRPr="00E57A12" w:rsidRDefault="00DB5594" w:rsidP="00BF0D80">
      <w:r w:rsidRPr="00E57A12">
        <w:rPr>
          <w:rFonts w:hint="eastAsia"/>
        </w:rPr>
        <w:t xml:space="preserve">　　　</w:t>
      </w:r>
      <w:r w:rsidR="00CA7C30" w:rsidRPr="00E57A12">
        <w:rPr>
          <w:rFonts w:hint="eastAsia"/>
        </w:rPr>
        <w:t>程呈報手冊上登記。</w:t>
      </w:r>
    </w:p>
    <w:p w:rsidR="00DB5594" w:rsidRPr="00E57A12" w:rsidRDefault="00C63FE7" w:rsidP="00BF0D80">
      <w:r w:rsidRPr="00E57A12">
        <w:rPr>
          <w:rFonts w:hint="eastAsia"/>
        </w:rPr>
        <w:t>廿二、得標廠商之</w:t>
      </w:r>
      <w:r w:rsidRPr="00DB5FF0">
        <w:rPr>
          <w:rFonts w:hint="eastAsia"/>
        </w:rPr>
        <w:t>押標金移作</w:t>
      </w:r>
      <w:r w:rsidR="00CA1F29" w:rsidRPr="00DB5FF0">
        <w:rPr>
          <w:rFonts w:hint="eastAsia"/>
        </w:rPr>
        <w:t>簽約保證金</w:t>
      </w:r>
      <w:r w:rsidR="00CA1F29" w:rsidRPr="00E57A12">
        <w:rPr>
          <w:rFonts w:hint="eastAsia"/>
        </w:rPr>
        <w:t>，該保證金於承包廠商訂立合約後得以</w:t>
      </w:r>
      <w:r w:rsidR="00CA1F29" w:rsidRPr="00DB5FF0">
        <w:rPr>
          <w:rFonts w:hint="eastAsia"/>
        </w:rPr>
        <w:t>公營銀行開具之履約保證金保證書</w:t>
      </w:r>
      <w:r w:rsidR="00CA1F29" w:rsidRPr="00E57A12">
        <w:rPr>
          <w:rFonts w:hint="eastAsia"/>
        </w:rPr>
        <w:t>換抵，倘得標總價</w:t>
      </w:r>
    </w:p>
    <w:p w:rsidR="00DB5594" w:rsidRPr="00E57A12" w:rsidRDefault="00DB5594" w:rsidP="00BF0D80">
      <w:r w:rsidRPr="00E57A12">
        <w:rPr>
          <w:rFonts w:hint="eastAsia"/>
        </w:rPr>
        <w:t xml:space="preserve">　　　</w:t>
      </w:r>
      <w:r w:rsidR="00CA1F29" w:rsidRPr="00E57A12">
        <w:rPr>
          <w:rFonts w:hint="eastAsia"/>
        </w:rPr>
        <w:t>低於底價百分之八十以下者，</w:t>
      </w:r>
      <w:r w:rsidR="000E717B" w:rsidRPr="00E57A12">
        <w:rPr>
          <w:rFonts w:hint="eastAsia"/>
        </w:rPr>
        <w:t>應於決標後三日內提出標價分析說明，以</w:t>
      </w:r>
      <w:r w:rsidR="000E717B" w:rsidRPr="00DB5FF0">
        <w:rPr>
          <w:rFonts w:hint="eastAsia"/>
        </w:rPr>
        <w:t>台</w:t>
      </w:r>
      <w:r w:rsidR="00B47F4A" w:rsidRPr="00DB5FF0">
        <w:rPr>
          <w:rFonts w:hint="eastAsia"/>
        </w:rPr>
        <w:t>銀本</w:t>
      </w:r>
      <w:r w:rsidR="000E717B" w:rsidRPr="00DB5FF0">
        <w:rPr>
          <w:rFonts w:hint="eastAsia"/>
        </w:rPr>
        <w:t>票</w:t>
      </w:r>
      <w:r w:rsidR="000E717B" w:rsidRPr="00E57A12">
        <w:rPr>
          <w:rFonts w:hint="eastAsia"/>
        </w:rPr>
        <w:t>繳納底價百分之八十與標價相差之差額保證</w:t>
      </w:r>
    </w:p>
    <w:p w:rsidR="00DB5594" w:rsidRPr="00E57A12" w:rsidRDefault="00DB5594" w:rsidP="00BF0D80">
      <w:r w:rsidRPr="00E57A12">
        <w:rPr>
          <w:rFonts w:hint="eastAsia"/>
        </w:rPr>
        <w:t xml:space="preserve">　　　</w:t>
      </w:r>
      <w:r w:rsidR="000E717B" w:rsidRPr="00E57A12">
        <w:rPr>
          <w:rFonts w:hint="eastAsia"/>
        </w:rPr>
        <w:t>金，如逾期未提出標價分析說明或不繳納差額保證金，本會即沒收押標金並重新公告招標，或由第二低價之投標商優先議價。</w:t>
      </w:r>
    </w:p>
    <w:p w:rsidR="00DB5594" w:rsidRPr="00E57A12" w:rsidRDefault="00DB5594" w:rsidP="00BF0D80">
      <w:r w:rsidRPr="00E57A12">
        <w:rPr>
          <w:rFonts w:hint="eastAsia"/>
        </w:rPr>
        <w:t xml:space="preserve">　　　</w:t>
      </w:r>
      <w:r w:rsidR="000E717B" w:rsidRPr="00E57A12">
        <w:rPr>
          <w:rFonts w:hint="eastAsia"/>
        </w:rPr>
        <w:t>如承包人無力完成本工程時，除依照合約規定辦理外，本會得動用保證金維持工程進行，承包人及其保證人均不得提出任何異</w:t>
      </w:r>
    </w:p>
    <w:p w:rsidR="00DB5594" w:rsidRPr="00E57A12" w:rsidRDefault="00DB5594" w:rsidP="00BF0D80">
      <w:r w:rsidRPr="00E57A12">
        <w:rPr>
          <w:rFonts w:hint="eastAsia"/>
        </w:rPr>
        <w:t xml:space="preserve">　　　</w:t>
      </w:r>
      <w:r w:rsidR="000E717B" w:rsidRPr="00E57A12">
        <w:rPr>
          <w:rFonts w:hint="eastAsia"/>
        </w:rPr>
        <w:t>議。上項保證金於工程完成百分之五十時退還半數，其餘半數於全部工程完工並取得使用執照及接水、接電驗收合格後無息退</w:t>
      </w:r>
    </w:p>
    <w:p w:rsidR="00C63FE7" w:rsidRPr="00E57A12" w:rsidRDefault="00DB5594" w:rsidP="00BF0D80">
      <w:r w:rsidRPr="00E57A12">
        <w:rPr>
          <w:rFonts w:hint="eastAsia"/>
        </w:rPr>
        <w:t xml:space="preserve">　　　</w:t>
      </w:r>
      <w:r w:rsidR="000E717B" w:rsidRPr="00E57A12">
        <w:rPr>
          <w:rFonts w:hint="eastAsia"/>
        </w:rPr>
        <w:t>還。</w:t>
      </w:r>
    </w:p>
    <w:p w:rsidR="000E717B" w:rsidRPr="00E57A12" w:rsidRDefault="00DB5594" w:rsidP="00BF0D80">
      <w:r w:rsidRPr="00E57A12">
        <w:rPr>
          <w:rFonts w:hint="eastAsia"/>
        </w:rPr>
        <w:t xml:space="preserve">　　　</w:t>
      </w:r>
      <w:r w:rsidR="000E717B" w:rsidRPr="00E57A12">
        <w:rPr>
          <w:rFonts w:hint="eastAsia"/>
        </w:rPr>
        <w:t>倘投標廠商標價</w:t>
      </w:r>
      <w:r w:rsidR="000E717B" w:rsidRPr="00DB5FF0">
        <w:rPr>
          <w:rFonts w:hint="eastAsia"/>
        </w:rPr>
        <w:t>低於底價百分之七十</w:t>
      </w:r>
      <w:r w:rsidR="000E717B" w:rsidRPr="00E57A12">
        <w:rPr>
          <w:rFonts w:hint="eastAsia"/>
        </w:rPr>
        <w:t>，則視同廢標。</w:t>
      </w:r>
    </w:p>
    <w:p w:rsidR="00DB5594" w:rsidRPr="00E57A12" w:rsidRDefault="000E717B" w:rsidP="00BF0D80">
      <w:r w:rsidRPr="00E57A12">
        <w:rPr>
          <w:rFonts w:hint="eastAsia"/>
        </w:rPr>
        <w:t>廿三、查驗：水電工程進行中，承包人須按時向電力公司及自來水廠申請查驗及辦理電力送審，如有不合格處，承包人應</w:t>
      </w:r>
      <w:r w:rsidR="009C7CEE" w:rsidRPr="00E57A12">
        <w:rPr>
          <w:rFonts w:hint="eastAsia"/>
        </w:rPr>
        <w:t>即時</w:t>
      </w:r>
      <w:r w:rsidRPr="00E57A12">
        <w:rPr>
          <w:rFonts w:hint="eastAsia"/>
        </w:rPr>
        <w:t>更改或</w:t>
      </w:r>
    </w:p>
    <w:p w:rsidR="00DB5594" w:rsidRPr="00E57A12" w:rsidRDefault="00DB5594" w:rsidP="00BF0D80">
      <w:r w:rsidRPr="00E57A12">
        <w:rPr>
          <w:rFonts w:hint="eastAsia"/>
        </w:rPr>
        <w:t xml:space="preserve">　　　</w:t>
      </w:r>
      <w:r w:rsidR="000E717B" w:rsidRPr="00E57A12">
        <w:rPr>
          <w:rFonts w:hint="eastAsia"/>
        </w:rPr>
        <w:t>拆除重做</w:t>
      </w:r>
      <w:r w:rsidR="009C7CEE" w:rsidRPr="00E57A12">
        <w:rPr>
          <w:rFonts w:hint="eastAsia"/>
        </w:rPr>
        <w:t>，所有一切查驗及拆除重做之費用由承包人自行負責。建築承包商完工後，申請使用執照時，水電承包商應負責協調</w:t>
      </w:r>
    </w:p>
    <w:p w:rsidR="000E717B" w:rsidRPr="00E57A12" w:rsidRDefault="00DB5594" w:rsidP="00BF0D80">
      <w:r w:rsidRPr="00E57A12">
        <w:rPr>
          <w:rFonts w:hint="eastAsia"/>
        </w:rPr>
        <w:t xml:space="preserve">　　　</w:t>
      </w:r>
      <w:r w:rsidR="009C7CEE" w:rsidRPr="00E57A12">
        <w:rPr>
          <w:rFonts w:hint="eastAsia"/>
        </w:rPr>
        <w:t>辦理水電及消防設備查驗。</w:t>
      </w:r>
    </w:p>
    <w:p w:rsidR="009C7CEE" w:rsidRPr="00E57A12" w:rsidRDefault="009C7CEE" w:rsidP="00BF0D80">
      <w:r w:rsidRPr="00E57A12">
        <w:rPr>
          <w:rFonts w:hint="eastAsia"/>
        </w:rPr>
        <w:t>廿四、使用執照應由營造商負責辦理申請，並負擔一切費用，施工期間並應與主管單位隨時連絡報請查驗。</w:t>
      </w:r>
    </w:p>
    <w:p w:rsidR="009C7CEE" w:rsidRPr="00E57A12" w:rsidRDefault="009C7CEE" w:rsidP="00BF0D80">
      <w:r w:rsidRPr="00E57A12">
        <w:rPr>
          <w:rFonts w:hint="eastAsia"/>
        </w:rPr>
        <w:t>廿五、本會對工程招標如有變更事項，將另公告之。</w:t>
      </w:r>
    </w:p>
    <w:p w:rsidR="009C7CEE" w:rsidRPr="00E57A12" w:rsidRDefault="009C7CEE" w:rsidP="00BF0D80">
      <w:r w:rsidRPr="00E57A12">
        <w:rPr>
          <w:rFonts w:hint="eastAsia"/>
        </w:rPr>
        <w:t>廿六、參加投標之廠商，應於投標前詳閱工程圖說內容與本身營造能力，得標後不得將工程轉包，否則一經</w:t>
      </w:r>
      <w:r w:rsidR="009F3EA5" w:rsidRPr="00E57A12">
        <w:rPr>
          <w:rFonts w:hint="eastAsia"/>
        </w:rPr>
        <w:t>查</w:t>
      </w:r>
      <w:r w:rsidRPr="00E57A12">
        <w:rPr>
          <w:rFonts w:hint="eastAsia"/>
        </w:rPr>
        <w:t>覺依規定議處。</w:t>
      </w:r>
    </w:p>
    <w:p w:rsidR="00DB5594" w:rsidRPr="00E57A12" w:rsidRDefault="009C7CEE" w:rsidP="00BF0D80">
      <w:r w:rsidRPr="00E57A12">
        <w:rPr>
          <w:rFonts w:hint="eastAsia"/>
        </w:rPr>
        <w:t>廿七、承攬廠商在工地施工時應依照下列公共工程施工安全措施要點確實辦理：工地日夜豎立安全標誌、號誌於明顯易見之處，否則</w:t>
      </w:r>
    </w:p>
    <w:p w:rsidR="00DB5594" w:rsidRPr="00E57A12" w:rsidRDefault="00DB5594" w:rsidP="00BF0D80">
      <w:r w:rsidRPr="00E57A12">
        <w:rPr>
          <w:rFonts w:hint="eastAsia"/>
        </w:rPr>
        <w:t xml:space="preserve">　　　</w:t>
      </w:r>
      <w:r w:rsidR="009C7CEE" w:rsidRPr="00E57A12">
        <w:rPr>
          <w:rFonts w:hint="eastAsia"/>
        </w:rPr>
        <w:t>因此而發生意外事故，承造人應依當時情結論處，負刑事與民事賠償之責。另安全標誌、號誌不得任意使用其他物品代替，如</w:t>
      </w:r>
      <w:r w:rsidRPr="00E57A12">
        <w:rPr>
          <w:rFonts w:hint="eastAsia"/>
        </w:rPr>
        <w:t xml:space="preserve">　</w:t>
      </w:r>
    </w:p>
    <w:p w:rsidR="00DB5594" w:rsidRPr="00E57A12" w:rsidRDefault="00DB5594" w:rsidP="00BF0D80">
      <w:r w:rsidRPr="00E57A12">
        <w:rPr>
          <w:rFonts w:hint="eastAsia"/>
        </w:rPr>
        <w:t xml:space="preserve">　　　</w:t>
      </w:r>
      <w:r w:rsidR="009C7CEE" w:rsidRPr="00E57A12">
        <w:rPr>
          <w:rFonts w:hint="eastAsia"/>
        </w:rPr>
        <w:t>有毀損應立即補足。施工期間應保持場地清潔，以配合政府消除髒亂，否則依法罰鍰。如承造人未依規定設置安全標誌、號</w:t>
      </w:r>
    </w:p>
    <w:p w:rsidR="009C7CEE" w:rsidRPr="00E57A12" w:rsidRDefault="00DB5594" w:rsidP="00BF0D80">
      <w:r w:rsidRPr="00E57A12">
        <w:rPr>
          <w:rFonts w:hint="eastAsia"/>
        </w:rPr>
        <w:t xml:space="preserve">　　　</w:t>
      </w:r>
      <w:r w:rsidR="009C7CEE" w:rsidRPr="00E57A12">
        <w:rPr>
          <w:rFonts w:hint="eastAsia"/>
        </w:rPr>
        <w:t>誌，</w:t>
      </w:r>
      <w:r w:rsidR="009B0E89" w:rsidRPr="00E57A12">
        <w:rPr>
          <w:rFonts w:hint="eastAsia"/>
        </w:rPr>
        <w:t>違反</w:t>
      </w:r>
      <w:r w:rsidR="009C7CEE" w:rsidRPr="00E57A12">
        <w:rPr>
          <w:rFonts w:hint="eastAsia"/>
        </w:rPr>
        <w:t>建築法第六十三條規定時，</w:t>
      </w:r>
      <w:r w:rsidR="001E7DBD" w:rsidRPr="00E57A12">
        <w:rPr>
          <w:rFonts w:hint="eastAsia"/>
        </w:rPr>
        <w:t>及施工進行中發現施工不妥，經通知改善，延未履行時，停止簽發到期之工料款</w:t>
      </w:r>
      <w:r w:rsidRPr="00E57A12">
        <w:rPr>
          <w:rFonts w:hint="eastAsia"/>
        </w:rPr>
        <w:t>。</w:t>
      </w:r>
    </w:p>
    <w:p w:rsidR="001E7DBD" w:rsidRPr="00E57A12" w:rsidRDefault="001E7DBD" w:rsidP="00BF0D80">
      <w:r w:rsidRPr="00E57A12">
        <w:rPr>
          <w:rFonts w:hint="eastAsia"/>
        </w:rPr>
        <w:t>廿八、廠商得標後應自行辦理營造綜合保險，並於合約簽訂後二十天內檢送投保文件送本會審核。</w:t>
      </w:r>
    </w:p>
    <w:p w:rsidR="001E7DBD" w:rsidRPr="00E57A12" w:rsidRDefault="001E7DBD" w:rsidP="00BF0D80">
      <w:r w:rsidRPr="00E57A12">
        <w:rPr>
          <w:rFonts w:hint="eastAsia"/>
        </w:rPr>
        <w:t xml:space="preserve">　　　保險範圍：</w:t>
      </w:r>
    </w:p>
    <w:p w:rsidR="001E7DBD" w:rsidRPr="00E57A12" w:rsidRDefault="001E7DBD" w:rsidP="001E7DBD">
      <w:pPr>
        <w:pStyle w:val="a3"/>
        <w:numPr>
          <w:ilvl w:val="0"/>
          <w:numId w:val="3"/>
        </w:numPr>
        <w:ind w:leftChars="0"/>
      </w:pPr>
      <w:r w:rsidRPr="00E57A12">
        <w:rPr>
          <w:rFonts w:hint="eastAsia"/>
        </w:rPr>
        <w:t>合約詳細表施工費扣除稅捐‘利潤及保險費以外之項目所列數量及金額。</w:t>
      </w:r>
    </w:p>
    <w:p w:rsidR="001E7DBD" w:rsidRPr="00E57A12" w:rsidRDefault="001E7DBD" w:rsidP="001E7DBD">
      <w:pPr>
        <w:pStyle w:val="a3"/>
        <w:numPr>
          <w:ilvl w:val="0"/>
          <w:numId w:val="3"/>
        </w:numPr>
        <w:ind w:leftChars="0"/>
      </w:pPr>
      <w:r w:rsidRPr="00E57A12">
        <w:rPr>
          <w:rFonts w:hint="eastAsia"/>
        </w:rPr>
        <w:t>營造工程第三人意外責任險。</w:t>
      </w:r>
    </w:p>
    <w:p w:rsidR="001E7DBD" w:rsidRPr="00E57A12" w:rsidRDefault="001E7DBD" w:rsidP="001E7DBD">
      <w:pPr>
        <w:ind w:left="720"/>
      </w:pPr>
      <w:r w:rsidRPr="00E57A12">
        <w:rPr>
          <w:rFonts w:hint="eastAsia"/>
        </w:rPr>
        <w:t>保險期限：自訂約日起迄本工程驗收接管時止，如工程在驗收合格前，已屆保險期限，承包商應予續保。</w:t>
      </w:r>
    </w:p>
    <w:p w:rsidR="001E7DBD" w:rsidRPr="00E57A12" w:rsidRDefault="001E7DBD" w:rsidP="001E7DBD">
      <w:pPr>
        <w:ind w:left="720"/>
      </w:pPr>
      <w:r w:rsidRPr="00E57A12">
        <w:rPr>
          <w:rFonts w:hint="eastAsia"/>
        </w:rPr>
        <w:t>保險費已包含於合約總價內（含續保之費用）如遇任何意外，本會概不補償。</w:t>
      </w:r>
    </w:p>
    <w:p w:rsidR="001E7DBD" w:rsidRPr="00E57A12" w:rsidRDefault="001E7DBD" w:rsidP="001E7DBD">
      <w:r w:rsidRPr="00E57A12">
        <w:rPr>
          <w:rFonts w:hint="eastAsia"/>
        </w:rPr>
        <w:t>廿九、指定採用外</w:t>
      </w:r>
      <w:r w:rsidR="006E01F1">
        <w:rPr>
          <w:rFonts w:hint="eastAsia"/>
        </w:rPr>
        <w:t>貨</w:t>
      </w:r>
      <w:r w:rsidRPr="00E57A12">
        <w:rPr>
          <w:rFonts w:hint="eastAsia"/>
        </w:rPr>
        <w:t>部分均須全新原裝進口，並檢送相關證明文件送經建築師及本會審查。</w:t>
      </w:r>
    </w:p>
    <w:p w:rsidR="001E7DBD" w:rsidRPr="00E57A12" w:rsidRDefault="001E7DBD" w:rsidP="00835C07">
      <w:r w:rsidRPr="00E57A12">
        <w:rPr>
          <w:rFonts w:hint="eastAsia"/>
        </w:rPr>
        <w:t>三十、承攬廠商在工地施工時，應遵照勞工安全衛生法及營造安全衛生設施標準之規定辦理。</w:t>
      </w:r>
    </w:p>
    <w:p w:rsidR="00DB5594" w:rsidRPr="00E57A12" w:rsidRDefault="001E7DBD" w:rsidP="00835C07">
      <w:r w:rsidRPr="00E57A12">
        <w:rPr>
          <w:rFonts w:hint="eastAsia"/>
        </w:rPr>
        <w:t>卅一、承攬廠商如未照合約規定施工（包括投標須知、施工說明書及其他有關施工圖說等文件），或施工不良，設置欠缺，損害人民</w:t>
      </w:r>
    </w:p>
    <w:p w:rsidR="00DB5594" w:rsidRPr="00E57A12" w:rsidRDefault="00DB5594" w:rsidP="00835C07">
      <w:r w:rsidRPr="00E57A12">
        <w:rPr>
          <w:rFonts w:hint="eastAsia"/>
        </w:rPr>
        <w:t xml:space="preserve">　　　</w:t>
      </w:r>
      <w:r w:rsidR="001E7DBD" w:rsidRPr="00E57A12">
        <w:rPr>
          <w:rFonts w:hint="eastAsia"/>
        </w:rPr>
        <w:t>生命、身體或財產時，概由承攬廠商負責賠償，在保固期間內發生上述情形，致使國家負擔損害賠償責任時</w:t>
      </w:r>
      <w:r w:rsidR="006C0491" w:rsidRPr="00E57A12">
        <w:rPr>
          <w:rFonts w:hint="eastAsia"/>
        </w:rPr>
        <w:t>，賠償義務機關對</w:t>
      </w:r>
    </w:p>
    <w:p w:rsidR="001E7DBD" w:rsidRPr="00E57A12" w:rsidRDefault="00DB5594" w:rsidP="00835C07">
      <w:r w:rsidRPr="00E57A12">
        <w:rPr>
          <w:rFonts w:hint="eastAsia"/>
        </w:rPr>
        <w:t xml:space="preserve">　　　</w:t>
      </w:r>
      <w:r w:rsidR="006C0491" w:rsidRPr="00E57A12">
        <w:rPr>
          <w:rFonts w:hint="eastAsia"/>
        </w:rPr>
        <w:t>承攬廠商有求償之權利，得以在保固保證金內抵扣，不足抵扣時並得追償之</w:t>
      </w:r>
      <w:r w:rsidR="00835C07" w:rsidRPr="00E57A12">
        <w:rPr>
          <w:rFonts w:hint="eastAsia"/>
        </w:rPr>
        <w:t>。</w:t>
      </w:r>
    </w:p>
    <w:p w:rsidR="00835C07" w:rsidRPr="00E57A12" w:rsidRDefault="00835C07" w:rsidP="00835C07">
      <w:r w:rsidRPr="00E57A12">
        <w:rPr>
          <w:rFonts w:hint="eastAsia"/>
        </w:rPr>
        <w:t>卅二、施工產生之廢棄物，若不依規定清除處理，本會接到環保局通知時，得逕行代為僱工清除，其費用於工程款中扣除。</w:t>
      </w:r>
    </w:p>
    <w:p w:rsidR="00DB5594" w:rsidRPr="00E57A12" w:rsidRDefault="00835C07" w:rsidP="00835C07">
      <w:r w:rsidRPr="00E57A12">
        <w:rPr>
          <w:rFonts w:hint="eastAsia"/>
        </w:rPr>
        <w:t>卅三、結構體灌漿前，需由本會委任之建築師事務所監造工程師簽示認可，並經本會同意後始得灌漿，如未經同意即進行灌漿時，除</w:t>
      </w:r>
    </w:p>
    <w:p w:rsidR="00DB5594" w:rsidRPr="00E57A12" w:rsidRDefault="00DB5594" w:rsidP="00835C07">
      <w:r w:rsidRPr="00E57A12">
        <w:rPr>
          <w:rFonts w:hint="eastAsia"/>
        </w:rPr>
        <w:t xml:space="preserve">　　　</w:t>
      </w:r>
      <w:r w:rsidR="00835C07" w:rsidRPr="00E57A12">
        <w:rPr>
          <w:rFonts w:hint="eastAsia"/>
        </w:rPr>
        <w:t>該期工程款不予計價外</w:t>
      </w:r>
      <w:r w:rsidR="003230FF" w:rsidRPr="00E57A12">
        <w:rPr>
          <w:rFonts w:hint="eastAsia"/>
        </w:rPr>
        <w:t>，必要時本會得要求承包商拆除檢驗，如發現不合格即需拆除重做，如拆除時會影響整個結構體時則需</w:t>
      </w:r>
    </w:p>
    <w:p w:rsidR="00835C07" w:rsidRPr="00E57A12" w:rsidRDefault="00DB5594" w:rsidP="00835C07">
      <w:r w:rsidRPr="00E57A12">
        <w:rPr>
          <w:rFonts w:hint="eastAsia"/>
        </w:rPr>
        <w:t xml:space="preserve">　　　</w:t>
      </w:r>
      <w:r w:rsidR="003230FF" w:rsidRPr="00E57A12">
        <w:rPr>
          <w:rFonts w:hint="eastAsia"/>
        </w:rPr>
        <w:t>全部拆除，承包商不得異議。</w:t>
      </w:r>
    </w:p>
    <w:p w:rsidR="003230FF" w:rsidRPr="00E57A12" w:rsidRDefault="003230FF" w:rsidP="00835C07">
      <w:r w:rsidRPr="00E57A12">
        <w:rPr>
          <w:rFonts w:hint="eastAsia"/>
        </w:rPr>
        <w:t>卅四、每次灌漿時本會得隨時取樣製作成混凝土試體供日後試驗用，承包商不得拒絕。（試驗費用由承攬商負擔）</w:t>
      </w:r>
    </w:p>
    <w:p w:rsidR="003230FF" w:rsidRPr="00E57A12" w:rsidRDefault="003230FF" w:rsidP="00835C07">
      <w:r w:rsidRPr="00E57A12">
        <w:rPr>
          <w:rFonts w:hint="eastAsia"/>
        </w:rPr>
        <w:t>卅五、得標廠商需於工地內設置混凝土試體養護設備，供試體養護用。</w:t>
      </w:r>
    </w:p>
    <w:p w:rsidR="00DB5594" w:rsidRPr="00E57A12" w:rsidRDefault="003230FF" w:rsidP="00835C07">
      <w:r w:rsidRPr="00E57A12">
        <w:rPr>
          <w:rFonts w:hint="eastAsia"/>
        </w:rPr>
        <w:t>卅六、自地面高度三公尺以上投下之垃圾，應使用導管不得塵沙飛揚。建築廢棄物不得傾倒天后宮內，否則每傾倒一車罰新台幣伍萬</w:t>
      </w:r>
    </w:p>
    <w:p w:rsidR="003230FF" w:rsidRPr="00E57A12" w:rsidRDefault="00DB5594" w:rsidP="00835C07">
      <w:r w:rsidRPr="00E57A12">
        <w:rPr>
          <w:rFonts w:hint="eastAsia"/>
        </w:rPr>
        <w:t xml:space="preserve">　　　</w:t>
      </w:r>
      <w:r w:rsidR="003230FF" w:rsidRPr="00E57A12">
        <w:rPr>
          <w:rFonts w:hint="eastAsia"/>
        </w:rPr>
        <w:t>元，紙屑飯盒等垃圾應傾倒本會指定垃圾收集場，不得在施工區引火焚燒。</w:t>
      </w:r>
    </w:p>
    <w:p w:rsidR="003230FF" w:rsidRPr="00E57A12" w:rsidRDefault="003230FF" w:rsidP="00835C07">
      <w:r w:rsidRPr="00E57A12">
        <w:rPr>
          <w:rFonts w:hint="eastAsia"/>
        </w:rPr>
        <w:t>卅七、不計工作天部分為國定假日、民俗假日、星期日、投票日、勞動節及下雨天等，其餘皆計工期。</w:t>
      </w:r>
    </w:p>
    <w:p w:rsidR="00DB5594" w:rsidRPr="00E57A12" w:rsidRDefault="003230FF" w:rsidP="00835C07">
      <w:r w:rsidRPr="00E57A12">
        <w:rPr>
          <w:rFonts w:hint="eastAsia"/>
        </w:rPr>
        <w:t>卅八、工程施工期間因本會原因並經本會認定確需要全部停工，而一次連續三十天以上，累積達六個月以上者，承包商得要求無條件</w:t>
      </w:r>
    </w:p>
    <w:p w:rsidR="003230FF" w:rsidRPr="00E57A12" w:rsidRDefault="00DB5594" w:rsidP="00835C07">
      <w:r w:rsidRPr="00E57A12">
        <w:rPr>
          <w:rFonts w:hint="eastAsia"/>
        </w:rPr>
        <w:t xml:space="preserve">　　　</w:t>
      </w:r>
      <w:r w:rsidR="003230FF" w:rsidRPr="00E57A12">
        <w:rPr>
          <w:rFonts w:hint="eastAsia"/>
        </w:rPr>
        <w:t>終止契約，按已完成工程驗收結算</w:t>
      </w:r>
      <w:r w:rsidR="00C734FC" w:rsidRPr="00E57A12">
        <w:rPr>
          <w:rFonts w:hint="eastAsia"/>
        </w:rPr>
        <w:t>。</w:t>
      </w:r>
    </w:p>
    <w:p w:rsidR="00DB5594" w:rsidRPr="00E57A12" w:rsidRDefault="00C734FC" w:rsidP="00835C07">
      <w:r w:rsidRPr="00E57A12">
        <w:rPr>
          <w:rFonts w:hint="eastAsia"/>
        </w:rPr>
        <w:t>卅九、契約簽訂經六個月，因本會原因不能開工，而承包商不要求解除契約者，得申請暫先退還保證金百分之九十，俟本會通知開工</w:t>
      </w:r>
    </w:p>
    <w:p w:rsidR="00C734FC" w:rsidRPr="00E57A12" w:rsidRDefault="00DB5594" w:rsidP="00835C07">
      <w:r w:rsidRPr="00E57A12">
        <w:rPr>
          <w:rFonts w:hint="eastAsia"/>
        </w:rPr>
        <w:t xml:space="preserve">　　　</w:t>
      </w:r>
      <w:r w:rsidR="00C734FC" w:rsidRPr="00E57A12">
        <w:rPr>
          <w:rFonts w:hint="eastAsia"/>
        </w:rPr>
        <w:t>之文到五日內再行繳回，如不繳納，本會得解除契約，並沒收未退還部分之保證金，及停止參加投標本會工程之權利一年。</w:t>
      </w:r>
    </w:p>
    <w:p w:rsidR="00C734FC" w:rsidRPr="00E57A12" w:rsidRDefault="00C734FC" w:rsidP="00835C07">
      <w:r w:rsidRPr="00E57A12">
        <w:rPr>
          <w:rFonts w:hint="eastAsia"/>
        </w:rPr>
        <w:t>四十、承包廠商禁止使用併裝車輛載運砂石及工程廢土，並不得超載行駛，否則停發到期之工料款。</w:t>
      </w:r>
    </w:p>
    <w:p w:rsidR="00C734FC" w:rsidRPr="00E57A12" w:rsidRDefault="00C734FC" w:rsidP="00835C07">
      <w:pPr>
        <w:rPr>
          <w:rFonts w:asciiTheme="minorEastAsia" w:hAnsiTheme="minorEastAsia"/>
        </w:rPr>
      </w:pPr>
      <w:r w:rsidRPr="00E57A12">
        <w:rPr>
          <w:rFonts w:hint="eastAsia"/>
        </w:rPr>
        <w:t>四一、本須知為契約條件之一部份，其效力視同工程合約</w:t>
      </w:r>
      <w:r w:rsidR="009F3EA5" w:rsidRPr="00E57A12">
        <w:rPr>
          <w:rFonts w:hint="eastAsia"/>
        </w:rPr>
        <w:t>。</w:t>
      </w:r>
    </w:p>
    <w:p w:rsidR="00C734FC" w:rsidRPr="00E57A12" w:rsidRDefault="00C734FC" w:rsidP="00835C07">
      <w:pPr>
        <w:rPr>
          <w:rFonts w:asciiTheme="minorEastAsia" w:hAnsiTheme="minorEastAsia"/>
        </w:rPr>
      </w:pPr>
      <w:r w:rsidRPr="00E57A12">
        <w:rPr>
          <w:rFonts w:asciiTheme="minorEastAsia" w:hAnsiTheme="minorEastAsia" w:hint="eastAsia"/>
        </w:rPr>
        <w:t>四二、本工程之招標，其投標手續除法令及招標公告另有規定外，悉依照本須知辦理。</w:t>
      </w:r>
    </w:p>
    <w:p w:rsidR="00C734FC" w:rsidRPr="00E57A12" w:rsidRDefault="00C734FC" w:rsidP="00835C07">
      <w:pPr>
        <w:rPr>
          <w:rFonts w:asciiTheme="minorEastAsia" w:hAnsiTheme="minorEastAsia"/>
        </w:rPr>
      </w:pPr>
    </w:p>
    <w:p w:rsidR="00C734FC" w:rsidRPr="00E57A12" w:rsidRDefault="009F3EA5" w:rsidP="00835C07">
      <w:pPr>
        <w:rPr>
          <w:rFonts w:asciiTheme="minorEastAsia" w:hAnsiTheme="minorEastAsia"/>
        </w:rPr>
      </w:pPr>
      <w:r w:rsidRPr="00E57A12">
        <w:rPr>
          <w:rFonts w:asciiTheme="minorEastAsia" w:hAnsiTheme="minorEastAsia" w:hint="eastAsia"/>
        </w:rPr>
        <w:t>投標</w:t>
      </w:r>
      <w:r w:rsidR="00C734FC" w:rsidRPr="00E57A12">
        <w:rPr>
          <w:rFonts w:asciiTheme="minorEastAsia" w:hAnsiTheme="minorEastAsia" w:hint="eastAsia"/>
        </w:rPr>
        <w:t>補充說明</w:t>
      </w:r>
    </w:p>
    <w:p w:rsidR="00C734FC" w:rsidRPr="00E57A12" w:rsidRDefault="00C734FC" w:rsidP="00C734FC">
      <w:pPr>
        <w:pStyle w:val="a3"/>
        <w:numPr>
          <w:ilvl w:val="0"/>
          <w:numId w:val="4"/>
        </w:numPr>
        <w:ind w:leftChars="0"/>
        <w:rPr>
          <w:rFonts w:asciiTheme="minorEastAsia" w:hAnsiTheme="minorEastAsia"/>
        </w:rPr>
      </w:pPr>
      <w:r w:rsidRPr="00E57A12">
        <w:rPr>
          <w:rFonts w:asciiTheme="minorEastAsia" w:hAnsiTheme="minorEastAsia" w:hint="eastAsia"/>
        </w:rPr>
        <w:t>營造綜合保險</w:t>
      </w:r>
    </w:p>
    <w:p w:rsidR="00C734FC" w:rsidRPr="00E57A12" w:rsidRDefault="00C734FC" w:rsidP="00C734FC">
      <w:pPr>
        <w:pStyle w:val="a3"/>
        <w:numPr>
          <w:ilvl w:val="0"/>
          <w:numId w:val="5"/>
        </w:numPr>
        <w:ind w:leftChars="0"/>
        <w:rPr>
          <w:rFonts w:asciiTheme="minorEastAsia" w:hAnsiTheme="minorEastAsia"/>
        </w:rPr>
      </w:pPr>
      <w:r w:rsidRPr="00E57A12">
        <w:rPr>
          <w:rFonts w:asciiTheme="minorEastAsia" w:hAnsiTheme="minorEastAsia" w:hint="eastAsia"/>
        </w:rPr>
        <w:t>本工程所列營造綜合保險一項，承包商應於投標前詳查工地四周情形、工程概況及本身之能力，依據保險公司規章計列，上項保險包含：</w:t>
      </w:r>
    </w:p>
    <w:p w:rsidR="00C734FC" w:rsidRPr="00E57A12" w:rsidRDefault="00C734FC" w:rsidP="00C734FC">
      <w:pPr>
        <w:pStyle w:val="a3"/>
        <w:ind w:leftChars="0" w:left="1200"/>
        <w:rPr>
          <w:rFonts w:asciiTheme="minorEastAsia" w:hAnsiTheme="minorEastAsia"/>
        </w:rPr>
      </w:pPr>
      <w:r w:rsidRPr="00E57A12">
        <w:rPr>
          <w:rFonts w:asciiTheme="minorEastAsia" w:hAnsiTheme="minorEastAsia" w:hint="eastAsia"/>
        </w:rPr>
        <w:t>工程綜合損失險。</w:t>
      </w:r>
    </w:p>
    <w:p w:rsidR="00C734FC" w:rsidRPr="00E57A12" w:rsidRDefault="00C734FC" w:rsidP="00C734FC">
      <w:pPr>
        <w:pStyle w:val="a3"/>
        <w:ind w:leftChars="0" w:left="1200"/>
        <w:rPr>
          <w:rFonts w:asciiTheme="minorEastAsia" w:hAnsiTheme="minorEastAsia"/>
        </w:rPr>
      </w:pPr>
      <w:r w:rsidRPr="00E57A12">
        <w:rPr>
          <w:rFonts w:asciiTheme="minorEastAsia" w:hAnsiTheme="minorEastAsia" w:hint="eastAsia"/>
        </w:rPr>
        <w:t>營造工程第三人意外責任險</w:t>
      </w:r>
      <w:r w:rsidR="00C6492F" w:rsidRPr="00E57A12">
        <w:rPr>
          <w:rFonts w:asciiTheme="minorEastAsia" w:hAnsiTheme="minorEastAsia" w:hint="eastAsia"/>
        </w:rPr>
        <w:t>：</w:t>
      </w:r>
    </w:p>
    <w:p w:rsidR="00C6492F" w:rsidRPr="00E57A12" w:rsidRDefault="00C6492F" w:rsidP="00C734FC">
      <w:pPr>
        <w:pStyle w:val="a3"/>
        <w:ind w:leftChars="0" w:left="1200"/>
        <w:rPr>
          <w:rFonts w:asciiTheme="minorEastAsia" w:hAnsiTheme="minorEastAsia"/>
        </w:rPr>
      </w:pPr>
      <w:r w:rsidRPr="00E57A12">
        <w:rPr>
          <w:rFonts w:asciiTheme="minorEastAsia" w:hAnsiTheme="minorEastAsia" w:hint="eastAsia"/>
        </w:rPr>
        <w:t>每一個人體傷或死亡新台幣</w:t>
      </w:r>
      <w:r w:rsidR="00C91CDC" w:rsidRPr="00E57A12">
        <w:rPr>
          <w:rFonts w:asciiTheme="minorEastAsia" w:hAnsiTheme="minorEastAsia" w:hint="eastAsia"/>
        </w:rPr>
        <w:t>伍</w:t>
      </w:r>
      <w:r w:rsidRPr="00E57A12">
        <w:rPr>
          <w:rFonts w:asciiTheme="minorEastAsia" w:hAnsiTheme="minorEastAsia" w:hint="eastAsia"/>
        </w:rPr>
        <w:t>佰萬元以上。</w:t>
      </w:r>
    </w:p>
    <w:p w:rsidR="00C6492F" w:rsidRPr="00E57A12" w:rsidRDefault="00C6492F" w:rsidP="00C734FC">
      <w:pPr>
        <w:pStyle w:val="a3"/>
        <w:ind w:leftChars="0" w:left="1200"/>
        <w:rPr>
          <w:rFonts w:asciiTheme="minorEastAsia" w:hAnsiTheme="minorEastAsia"/>
        </w:rPr>
      </w:pPr>
      <w:r w:rsidRPr="00E57A12">
        <w:rPr>
          <w:rFonts w:asciiTheme="minorEastAsia" w:hAnsiTheme="minorEastAsia" w:hint="eastAsia"/>
        </w:rPr>
        <w:t>每一事故體傷或死亡</w:t>
      </w:r>
      <w:r w:rsidR="00C91CDC" w:rsidRPr="00E57A12">
        <w:rPr>
          <w:rFonts w:asciiTheme="minorEastAsia" w:hAnsiTheme="minorEastAsia" w:hint="eastAsia"/>
        </w:rPr>
        <w:t>新台幣貳仟</w:t>
      </w:r>
      <w:r w:rsidRPr="00E57A12">
        <w:rPr>
          <w:rFonts w:asciiTheme="minorEastAsia" w:hAnsiTheme="minorEastAsia" w:hint="eastAsia"/>
        </w:rPr>
        <w:t>萬元以上。</w:t>
      </w:r>
    </w:p>
    <w:p w:rsidR="00C6492F" w:rsidRPr="00E57A12" w:rsidRDefault="00C6492F" w:rsidP="00C734FC">
      <w:pPr>
        <w:pStyle w:val="a3"/>
        <w:ind w:leftChars="0" w:left="1200"/>
        <w:rPr>
          <w:rFonts w:asciiTheme="minorEastAsia" w:hAnsiTheme="minorEastAsia"/>
        </w:rPr>
      </w:pPr>
      <w:r w:rsidRPr="00E57A12">
        <w:rPr>
          <w:rFonts w:asciiTheme="minorEastAsia" w:hAnsiTheme="minorEastAsia" w:hint="eastAsia"/>
        </w:rPr>
        <w:t>每一事故財務損害新台幣</w:t>
      </w:r>
      <w:r w:rsidR="00C91CDC" w:rsidRPr="00E57A12">
        <w:rPr>
          <w:rFonts w:asciiTheme="minorEastAsia" w:hAnsiTheme="minorEastAsia" w:hint="eastAsia"/>
        </w:rPr>
        <w:t>壹仟</w:t>
      </w:r>
      <w:r w:rsidRPr="00E57A12">
        <w:rPr>
          <w:rFonts w:asciiTheme="minorEastAsia" w:hAnsiTheme="minorEastAsia" w:hint="eastAsia"/>
        </w:rPr>
        <w:t>萬元以上。</w:t>
      </w:r>
    </w:p>
    <w:p w:rsidR="00C6492F" w:rsidRPr="00E57A12" w:rsidRDefault="00C6492F" w:rsidP="00C734FC">
      <w:pPr>
        <w:pStyle w:val="a3"/>
        <w:ind w:leftChars="0" w:left="1200"/>
        <w:rPr>
          <w:rFonts w:asciiTheme="minorEastAsia" w:hAnsiTheme="minorEastAsia"/>
        </w:rPr>
      </w:pPr>
      <w:r w:rsidRPr="00E57A12">
        <w:rPr>
          <w:rFonts w:asciiTheme="minorEastAsia" w:hAnsiTheme="minorEastAsia" w:hint="eastAsia"/>
        </w:rPr>
        <w:t>保險期內最高責任無限。</w:t>
      </w:r>
    </w:p>
    <w:p w:rsidR="00C6492F" w:rsidRPr="00E57A12" w:rsidRDefault="00C6492F" w:rsidP="00C6492F">
      <w:pPr>
        <w:pStyle w:val="a3"/>
        <w:numPr>
          <w:ilvl w:val="0"/>
          <w:numId w:val="5"/>
        </w:numPr>
        <w:ind w:leftChars="0"/>
        <w:rPr>
          <w:rFonts w:asciiTheme="minorEastAsia" w:hAnsiTheme="minorEastAsia"/>
        </w:rPr>
      </w:pPr>
      <w:r w:rsidRPr="00E57A12">
        <w:rPr>
          <w:rFonts w:asciiTheme="minorEastAsia" w:hAnsiTheme="minorEastAsia" w:hint="eastAsia"/>
        </w:rPr>
        <w:t>本工程契約簽妥後至開工前，承包商應自行向產物保險公司投保上項營造綜合保險，保險單應訂明本會為受益人。遇有意外事故可能導致賠償請求時，承包商應即依照保險公司規定辦理，本會收到賠償款後轉發，惟事故為工程或材料損失或鄰屋龜裂倒塌時，應由承包商修復或重購補充或經協議以金錢補償，報經本會派員勘驗合格後，本會始可將收到之賠償轉發承包商，但保險單上約定之自負額及超出保險賠償金額均應由承包商自行負責，不得要求本會負擔或補貼。</w:t>
      </w:r>
    </w:p>
    <w:p w:rsidR="00C6492F" w:rsidRPr="00E57A12" w:rsidRDefault="00C6492F" w:rsidP="00C6492F">
      <w:pPr>
        <w:pStyle w:val="a3"/>
        <w:numPr>
          <w:ilvl w:val="0"/>
          <w:numId w:val="5"/>
        </w:numPr>
        <w:ind w:leftChars="0"/>
        <w:rPr>
          <w:rFonts w:asciiTheme="minorEastAsia" w:hAnsiTheme="minorEastAsia"/>
        </w:rPr>
      </w:pPr>
      <w:r w:rsidRPr="00E57A12">
        <w:rPr>
          <w:rFonts w:asciiTheme="minorEastAsia" w:hAnsiTheme="minorEastAsia" w:hint="eastAsia"/>
        </w:rPr>
        <w:t>保險期限應為自開工日起至本會驗收合格之日止，不論工程契約所訂為工作天或日曆天，承包商均應自行審慎估算，如在實際工程完工驗收合格前保險期限已屆滿，承包商應予續保，其保險費如屬本會之原因而延長工程續保者，經承包商申請，本會核可後由本會給付。</w:t>
      </w:r>
    </w:p>
    <w:p w:rsidR="00C6492F" w:rsidRPr="00E57A12" w:rsidRDefault="00C6492F" w:rsidP="00C6492F">
      <w:pPr>
        <w:pStyle w:val="a3"/>
        <w:numPr>
          <w:ilvl w:val="0"/>
          <w:numId w:val="5"/>
        </w:numPr>
        <w:ind w:leftChars="0"/>
        <w:rPr>
          <w:rFonts w:asciiTheme="minorEastAsia" w:hAnsiTheme="minorEastAsia"/>
        </w:rPr>
      </w:pPr>
      <w:r w:rsidRPr="00E57A12">
        <w:rPr>
          <w:rFonts w:asciiTheme="minorEastAsia" w:hAnsiTheme="minorEastAsia" w:hint="eastAsia"/>
        </w:rPr>
        <w:t>遇有工程變更設計追加預算時，承包商應隨時加保</w:t>
      </w:r>
      <w:r w:rsidR="008F1A01" w:rsidRPr="00E57A12">
        <w:rPr>
          <w:rFonts w:asciiTheme="minorEastAsia" w:hAnsiTheme="minorEastAsia" w:hint="eastAsia"/>
        </w:rPr>
        <w:t>，其保險費按實</w:t>
      </w:r>
      <w:r w:rsidRPr="00E57A12">
        <w:rPr>
          <w:rFonts w:asciiTheme="minorEastAsia" w:hAnsiTheme="minorEastAsia" w:hint="eastAsia"/>
        </w:rPr>
        <w:t>由本會給付</w:t>
      </w:r>
      <w:r w:rsidR="008F1A01" w:rsidRPr="00E57A12">
        <w:rPr>
          <w:rFonts w:asciiTheme="minorEastAsia" w:hAnsiTheme="minorEastAsia" w:hint="eastAsia"/>
        </w:rPr>
        <w:t>。</w:t>
      </w:r>
    </w:p>
    <w:p w:rsidR="008F1A01" w:rsidRPr="00E57A12" w:rsidRDefault="008F1A01" w:rsidP="00C6492F">
      <w:pPr>
        <w:pStyle w:val="a3"/>
        <w:numPr>
          <w:ilvl w:val="0"/>
          <w:numId w:val="5"/>
        </w:numPr>
        <w:ind w:leftChars="0"/>
        <w:rPr>
          <w:rFonts w:asciiTheme="minorEastAsia" w:hAnsiTheme="minorEastAsia"/>
        </w:rPr>
      </w:pPr>
      <w:r w:rsidRPr="00E57A12">
        <w:rPr>
          <w:rFonts w:asciiTheme="minorEastAsia" w:hAnsiTheme="minorEastAsia" w:hint="eastAsia"/>
        </w:rPr>
        <w:t>本工程第一次估驗計價前，承包商應將保險單正本交本會審查是否按本說明書上列規定要件投保，並於審查合格後由本會保管，（續保亦同）否則不予估驗。</w:t>
      </w:r>
    </w:p>
    <w:p w:rsidR="008F1A01" w:rsidRPr="00E57A12" w:rsidRDefault="008F1A01" w:rsidP="00C6492F">
      <w:pPr>
        <w:pStyle w:val="a3"/>
        <w:numPr>
          <w:ilvl w:val="0"/>
          <w:numId w:val="5"/>
        </w:numPr>
        <w:ind w:leftChars="0"/>
        <w:rPr>
          <w:rFonts w:asciiTheme="minorEastAsia" w:hAnsiTheme="minorEastAsia"/>
        </w:rPr>
      </w:pPr>
      <w:r w:rsidRPr="00E57A12">
        <w:rPr>
          <w:rFonts w:asciiTheme="minorEastAsia" w:hAnsiTheme="minorEastAsia" w:hint="eastAsia"/>
        </w:rPr>
        <w:t>本工程承包商得於第一次估驗時請求一次付給營造綜合保險費，若實際保險費金額超過工程契約內金額時，則按工程契約金額給付，若實際保險費金額低於工程契約金額時，則按實際金額給付，嗣後不再補足。</w:t>
      </w:r>
    </w:p>
    <w:p w:rsidR="008F1A01" w:rsidRPr="00E57A12" w:rsidRDefault="008F1A01" w:rsidP="00C6492F">
      <w:pPr>
        <w:pStyle w:val="a3"/>
        <w:numPr>
          <w:ilvl w:val="0"/>
          <w:numId w:val="5"/>
        </w:numPr>
        <w:ind w:leftChars="0"/>
        <w:rPr>
          <w:rFonts w:asciiTheme="minorEastAsia" w:hAnsiTheme="minorEastAsia"/>
        </w:rPr>
      </w:pPr>
      <w:r w:rsidRPr="00E57A12">
        <w:rPr>
          <w:rFonts w:asciiTheme="minorEastAsia" w:hAnsiTheme="minorEastAsia" w:hint="eastAsia"/>
        </w:rPr>
        <w:t>本工程如中途交保證人接辦時，應重新辦理投保，保險費由該保證人自行負責。</w:t>
      </w:r>
    </w:p>
    <w:p w:rsidR="008F1A01" w:rsidRPr="00E57A12" w:rsidRDefault="008F1A01" w:rsidP="00C6492F">
      <w:pPr>
        <w:pStyle w:val="a3"/>
        <w:numPr>
          <w:ilvl w:val="0"/>
          <w:numId w:val="5"/>
        </w:numPr>
        <w:ind w:leftChars="0"/>
        <w:rPr>
          <w:rFonts w:asciiTheme="minorEastAsia" w:hAnsiTheme="minorEastAsia"/>
        </w:rPr>
      </w:pPr>
      <w:r w:rsidRPr="00E57A12">
        <w:rPr>
          <w:rFonts w:asciiTheme="minorEastAsia" w:hAnsiTheme="minorEastAsia" w:hint="eastAsia"/>
        </w:rPr>
        <w:t>發生災害賠償時，一切協調及要求理賠等一應事宜及不足費用，均應由承包商或接辦保證人自行負責辦理及負擔，不得要求本會補貼。</w:t>
      </w:r>
    </w:p>
    <w:p w:rsidR="008F1A01" w:rsidRPr="00E57A12" w:rsidRDefault="008F1A01" w:rsidP="00C6492F">
      <w:pPr>
        <w:pStyle w:val="a3"/>
        <w:numPr>
          <w:ilvl w:val="0"/>
          <w:numId w:val="5"/>
        </w:numPr>
        <w:ind w:leftChars="0"/>
        <w:rPr>
          <w:rFonts w:asciiTheme="minorEastAsia" w:hAnsiTheme="minorEastAsia"/>
        </w:rPr>
      </w:pPr>
      <w:r w:rsidRPr="00E57A12">
        <w:rPr>
          <w:rFonts w:asciiTheme="minorEastAsia" w:hAnsiTheme="minorEastAsia" w:hint="eastAsia"/>
        </w:rPr>
        <w:t>本工程如受災必須保險公司勘查部分，應於勘查後即予復工，不得以保險公司賠償手續未了或其他理由停工。</w:t>
      </w:r>
    </w:p>
    <w:p w:rsidR="008F1A01" w:rsidRPr="00E57A12" w:rsidRDefault="008F1A01" w:rsidP="008F1A01">
      <w:pPr>
        <w:pStyle w:val="a3"/>
        <w:numPr>
          <w:ilvl w:val="0"/>
          <w:numId w:val="4"/>
        </w:numPr>
        <w:ind w:leftChars="0"/>
        <w:rPr>
          <w:rFonts w:asciiTheme="minorEastAsia" w:hAnsiTheme="minorEastAsia"/>
        </w:rPr>
      </w:pPr>
      <w:r w:rsidRPr="00E57A12">
        <w:rPr>
          <w:rFonts w:asciiTheme="minorEastAsia" w:hAnsiTheme="minorEastAsia" w:hint="eastAsia"/>
        </w:rPr>
        <w:t>承包廠商應於工地設置品質管制人員，於工程進行中隨時對進場材料取樣檢驗，並填寫自我檢查表送本會審查，及要求工人確實按施工規範施工</w:t>
      </w:r>
    </w:p>
    <w:p w:rsidR="008F1A01" w:rsidRPr="008F1A01" w:rsidRDefault="008F1A01" w:rsidP="008F1A01">
      <w:pPr>
        <w:pStyle w:val="a3"/>
        <w:numPr>
          <w:ilvl w:val="0"/>
          <w:numId w:val="4"/>
        </w:numPr>
        <w:ind w:leftChars="0"/>
        <w:rPr>
          <w:rFonts w:asciiTheme="minorEastAsia" w:hAnsiTheme="minorEastAsia"/>
        </w:rPr>
      </w:pPr>
      <w:r>
        <w:rPr>
          <w:rFonts w:asciiTheme="minorEastAsia" w:hAnsiTheme="minorEastAsia" w:hint="eastAsia"/>
        </w:rPr>
        <w:t>本工程合約、投標須知條文或相關招標文件，如果與採購法規定不符時則以採購法規定為準。</w:t>
      </w:r>
    </w:p>
    <w:p w:rsidR="001E7DBD" w:rsidRPr="009F3EA5" w:rsidRDefault="009B0E89" w:rsidP="009B0E89">
      <w:pPr>
        <w:pStyle w:val="a3"/>
        <w:numPr>
          <w:ilvl w:val="0"/>
          <w:numId w:val="4"/>
        </w:numPr>
        <w:ind w:leftChars="0"/>
      </w:pPr>
      <w:r w:rsidRPr="009F3EA5">
        <w:rPr>
          <w:rFonts w:hint="eastAsia"/>
        </w:rPr>
        <w:t>契約單價依決標總價與發包預算總價之比例調整之，廠商如有異議，應於決標次日起三辦公日內提出並舉證，提出合理調整方案，經本會查證同意後始得調整之。</w:t>
      </w:r>
    </w:p>
    <w:sectPr w:rsidR="001E7DBD" w:rsidRPr="009F3EA5" w:rsidSect="00290E19">
      <w:pgSz w:w="11906" w:h="16838"/>
      <w:pgMar w:top="1440" w:right="1800" w:bottom="1440" w:left="180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C4" w:rsidRDefault="006D3FC4" w:rsidP="000D5F2A">
      <w:r>
        <w:separator/>
      </w:r>
    </w:p>
  </w:endnote>
  <w:endnote w:type="continuationSeparator" w:id="0">
    <w:p w:rsidR="006D3FC4" w:rsidRDefault="006D3FC4" w:rsidP="000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C4" w:rsidRDefault="006D3FC4" w:rsidP="000D5F2A">
      <w:r>
        <w:separator/>
      </w:r>
    </w:p>
  </w:footnote>
  <w:footnote w:type="continuationSeparator" w:id="0">
    <w:p w:rsidR="006D3FC4" w:rsidRDefault="006D3FC4" w:rsidP="000D5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0EA"/>
    <w:multiLevelType w:val="hybridMultilevel"/>
    <w:tmpl w:val="0F7EBBB8"/>
    <w:lvl w:ilvl="0" w:tplc="F2C2884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39212D"/>
    <w:multiLevelType w:val="hybridMultilevel"/>
    <w:tmpl w:val="55B6B014"/>
    <w:lvl w:ilvl="0" w:tplc="F46ECABE">
      <w:start w:val="1"/>
      <w:numFmt w:val="decimalFullWidth"/>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6822B1D"/>
    <w:multiLevelType w:val="hybridMultilevel"/>
    <w:tmpl w:val="C622A440"/>
    <w:lvl w:ilvl="0" w:tplc="C428D930">
      <w:start w:val="1"/>
      <w:numFmt w:val="decimalFullWidth"/>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48FA6C60"/>
    <w:multiLevelType w:val="hybridMultilevel"/>
    <w:tmpl w:val="2A3815B8"/>
    <w:lvl w:ilvl="0" w:tplc="73E805A0">
      <w:start w:val="1"/>
      <w:numFmt w:val="decimalFullWidth"/>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9363384"/>
    <w:multiLevelType w:val="hybridMultilevel"/>
    <w:tmpl w:val="3816FE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C031CC"/>
    <w:multiLevelType w:val="hybridMultilevel"/>
    <w:tmpl w:val="631210DC"/>
    <w:lvl w:ilvl="0" w:tplc="430CA4EC">
      <w:start w:val="1"/>
      <w:numFmt w:val="decimalFullWidth"/>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C"/>
    <w:rsid w:val="0006599C"/>
    <w:rsid w:val="00077AE4"/>
    <w:rsid w:val="000D5F2A"/>
    <w:rsid w:val="000E2667"/>
    <w:rsid w:val="000E717B"/>
    <w:rsid w:val="00101CD5"/>
    <w:rsid w:val="001B7F95"/>
    <w:rsid w:val="001C6270"/>
    <w:rsid w:val="001E7DBD"/>
    <w:rsid w:val="0026199C"/>
    <w:rsid w:val="00282FD0"/>
    <w:rsid w:val="00287237"/>
    <w:rsid w:val="00290E19"/>
    <w:rsid w:val="002B2519"/>
    <w:rsid w:val="003230FF"/>
    <w:rsid w:val="003A6A3E"/>
    <w:rsid w:val="004153C9"/>
    <w:rsid w:val="00421AFD"/>
    <w:rsid w:val="0042630F"/>
    <w:rsid w:val="004438CA"/>
    <w:rsid w:val="00452EE3"/>
    <w:rsid w:val="004A0313"/>
    <w:rsid w:val="004E5AB6"/>
    <w:rsid w:val="00546C65"/>
    <w:rsid w:val="005837C7"/>
    <w:rsid w:val="0059762D"/>
    <w:rsid w:val="005A59CF"/>
    <w:rsid w:val="006320FD"/>
    <w:rsid w:val="006C0491"/>
    <w:rsid w:val="006D3FC4"/>
    <w:rsid w:val="006E01F1"/>
    <w:rsid w:val="0071392F"/>
    <w:rsid w:val="00743C9B"/>
    <w:rsid w:val="007660F4"/>
    <w:rsid w:val="008129C7"/>
    <w:rsid w:val="008348D2"/>
    <w:rsid w:val="00835C07"/>
    <w:rsid w:val="008507B0"/>
    <w:rsid w:val="00871339"/>
    <w:rsid w:val="008C4C0B"/>
    <w:rsid w:val="008F1A01"/>
    <w:rsid w:val="009241FB"/>
    <w:rsid w:val="00953233"/>
    <w:rsid w:val="009B0E89"/>
    <w:rsid w:val="009C7CEE"/>
    <w:rsid w:val="009F3EA5"/>
    <w:rsid w:val="00A00D2E"/>
    <w:rsid w:val="00A57BC3"/>
    <w:rsid w:val="00A718D6"/>
    <w:rsid w:val="00A8259D"/>
    <w:rsid w:val="00B1473A"/>
    <w:rsid w:val="00B1712B"/>
    <w:rsid w:val="00B47F4A"/>
    <w:rsid w:val="00BF0D80"/>
    <w:rsid w:val="00C24DCB"/>
    <w:rsid w:val="00C33BE1"/>
    <w:rsid w:val="00C60B6D"/>
    <w:rsid w:val="00C63FE7"/>
    <w:rsid w:val="00C6492F"/>
    <w:rsid w:val="00C734FC"/>
    <w:rsid w:val="00C91CDC"/>
    <w:rsid w:val="00C97BA8"/>
    <w:rsid w:val="00CA13BE"/>
    <w:rsid w:val="00CA1F29"/>
    <w:rsid w:val="00CA7C30"/>
    <w:rsid w:val="00CE4BAD"/>
    <w:rsid w:val="00D32587"/>
    <w:rsid w:val="00D51F55"/>
    <w:rsid w:val="00DB5594"/>
    <w:rsid w:val="00DB5FF0"/>
    <w:rsid w:val="00E24548"/>
    <w:rsid w:val="00E32C3D"/>
    <w:rsid w:val="00E5690D"/>
    <w:rsid w:val="00E57A12"/>
    <w:rsid w:val="00E66E42"/>
    <w:rsid w:val="00F93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E660E"/>
  <w15:chartTrackingRefBased/>
  <w15:docId w15:val="{BA5557D1-1A20-45FE-BC95-6A3BFB0C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E42"/>
    <w:pPr>
      <w:ind w:leftChars="200" w:left="480"/>
    </w:pPr>
  </w:style>
  <w:style w:type="paragraph" w:styleId="a4">
    <w:name w:val="Balloon Text"/>
    <w:basedOn w:val="a"/>
    <w:link w:val="a5"/>
    <w:uiPriority w:val="99"/>
    <w:semiHidden/>
    <w:unhideWhenUsed/>
    <w:rsid w:val="00C97B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97BA8"/>
    <w:rPr>
      <w:rFonts w:asciiTheme="majorHAnsi" w:eastAsiaTheme="majorEastAsia" w:hAnsiTheme="majorHAnsi" w:cstheme="majorBidi"/>
      <w:sz w:val="18"/>
      <w:szCs w:val="18"/>
    </w:rPr>
  </w:style>
  <w:style w:type="paragraph" w:styleId="a6">
    <w:name w:val="header"/>
    <w:basedOn w:val="a"/>
    <w:link w:val="a7"/>
    <w:uiPriority w:val="99"/>
    <w:unhideWhenUsed/>
    <w:rsid w:val="000D5F2A"/>
    <w:pPr>
      <w:tabs>
        <w:tab w:val="center" w:pos="4153"/>
        <w:tab w:val="right" w:pos="8306"/>
      </w:tabs>
      <w:snapToGrid w:val="0"/>
    </w:pPr>
    <w:rPr>
      <w:sz w:val="20"/>
      <w:szCs w:val="20"/>
    </w:rPr>
  </w:style>
  <w:style w:type="character" w:customStyle="1" w:styleId="a7">
    <w:name w:val="頁首 字元"/>
    <w:basedOn w:val="a0"/>
    <w:link w:val="a6"/>
    <w:uiPriority w:val="99"/>
    <w:rsid w:val="000D5F2A"/>
    <w:rPr>
      <w:sz w:val="20"/>
      <w:szCs w:val="20"/>
    </w:rPr>
  </w:style>
  <w:style w:type="paragraph" w:styleId="a8">
    <w:name w:val="footer"/>
    <w:basedOn w:val="a"/>
    <w:link w:val="a9"/>
    <w:uiPriority w:val="99"/>
    <w:unhideWhenUsed/>
    <w:rsid w:val="000D5F2A"/>
    <w:pPr>
      <w:tabs>
        <w:tab w:val="center" w:pos="4153"/>
        <w:tab w:val="right" w:pos="8306"/>
      </w:tabs>
      <w:snapToGrid w:val="0"/>
    </w:pPr>
    <w:rPr>
      <w:sz w:val="20"/>
      <w:szCs w:val="20"/>
    </w:rPr>
  </w:style>
  <w:style w:type="character" w:customStyle="1" w:styleId="a9">
    <w:name w:val="頁尾 字元"/>
    <w:basedOn w:val="a0"/>
    <w:link w:val="a8"/>
    <w:uiPriority w:val="99"/>
    <w:rsid w:val="000D5F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Franklin Gothic Medium"/>
        <a:ea typeface="微軟正黑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5</cp:revision>
  <cp:lastPrinted>2021-08-26T02:14:00Z</cp:lastPrinted>
  <dcterms:created xsi:type="dcterms:W3CDTF">2021-09-03T06:47:00Z</dcterms:created>
  <dcterms:modified xsi:type="dcterms:W3CDTF">2021-09-18T01:29:00Z</dcterms:modified>
</cp:coreProperties>
</file>